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emf" ContentType="image/x-emf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hapkaDocumentu"/>
        <w:spacing w:before="0" w:after="0"/>
        <w:ind w:hanging="6804" w:left="6804"/>
        <w:rPr>
          <w:rFonts w:ascii="Times New Roman" w:hAnsi="Times New Roman"/>
          <w:color w:val="000000"/>
          <w:sz w:val="28"/>
          <w:szCs w:val="28"/>
        </w:rPr>
      </w:pPr>
      <w:r>
        <w:rPr/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635" distR="0" simplePos="0" relativeHeight="3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Фігура2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object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2pt;height:56.4pt;mso-wrap-distance-right:0pt" filled="t" fillcolor="#FFFFFF" o:ole="">
            <v:imagedata r:id="rId3" o:title=""/>
          </v:shape>
          <o:OLEObject Type="Embed" ProgID="Word.Picture.8" ShapeID="ole_rId2" DrawAspect="Content" ObjectID="_1443161044" r:id="rId2"/>
        </w:object>
      </w:r>
    </w:p>
    <w:p>
      <w:pPr>
        <w:pStyle w:val="Heading2"/>
        <w:spacing w:before="0" w:after="0"/>
        <w:jc w:val="center"/>
        <w:rPr>
          <w:rFonts w:ascii="Times New Roman" w:hAnsi="Times New Roman" w:cs="Times New Roman"/>
          <w:i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i w:val="false"/>
          <w:color w:val="000000"/>
          <w:sz w:val="32"/>
          <w:szCs w:val="32"/>
        </w:rPr>
        <w:t>ЧУГУЇВСЬКА МІСЬКА ВІЙСЬКОВА АДМІНІСТРАЦІЯ ЧУГУЇВСЬКОГО РАЙОНУ ХАРКІВСЬКОЇ ОБЛАСТІ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НАКАЗ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tbl>
      <w:tblPr>
        <w:tblW w:w="100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3447"/>
        <w:gridCol w:w="2775"/>
        <w:gridCol w:w="3837"/>
      </w:tblGrid>
      <w:tr>
        <w:trPr/>
        <w:tc>
          <w:tcPr>
            <w:tcW w:w="3447" w:type="dxa"/>
            <w:tcBorders/>
          </w:tcPr>
          <w:p>
            <w:pPr>
              <w:pStyle w:val="Normal"/>
              <w:widowControl w:val="false"/>
              <w:spacing w:lineRule="auto" w:line="360"/>
              <w:ind w:left="17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09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775" w:type="dxa"/>
            <w:tcBorders/>
          </w:tcPr>
          <w:p>
            <w:pPr>
              <w:pStyle w:val="Normal"/>
              <w:widowControl w:val="false"/>
              <w:spacing w:lineRule="auto" w:line="360"/>
              <w:ind w:hanging="15" w:right="-20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Чугуїв</w:t>
            </w:r>
          </w:p>
        </w:tc>
        <w:tc>
          <w:tcPr>
            <w:tcW w:w="3837" w:type="dxa"/>
            <w:tcBorders/>
          </w:tcPr>
          <w:p>
            <w:pPr>
              <w:pStyle w:val="Normal"/>
              <w:widowControl w:val="false"/>
              <w:spacing w:lineRule="auto" w:line="360"/>
              <w:ind w:firstLine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810</w:t>
            </w:r>
          </w:p>
        </w:tc>
      </w:tr>
    </w:tbl>
    <w:p>
      <w:pPr>
        <w:pStyle w:val="Normal"/>
        <w:ind w:right="4676"/>
        <w:jc w:val="both"/>
        <w:rPr>
          <w:rFonts w:ascii="Times New Roman" w:hAnsi="Times New Roman"/>
          <w:b/>
          <w:bCs/>
          <w:sz w:val="20"/>
          <w:lang w:eastAsia="zh-CN"/>
        </w:rPr>
      </w:pPr>
      <w:r>
        <w:rPr>
          <w:rFonts w:ascii="Times New Roman" w:hAnsi="Times New Roman"/>
          <w:b/>
          <w:bCs/>
          <w:sz w:val="20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3828" w:leader="none"/>
          <w:tab w:val="left" w:pos="4678" w:leader="none"/>
        </w:tabs>
        <w:suppressAutoHyphens w:val="true"/>
        <w:bidi w:val="0"/>
        <w:spacing w:before="0" w:after="0"/>
        <w:ind w:hanging="0" w:left="0" w:right="2835"/>
        <w:jc w:val="both"/>
        <w:rPr>
          <w:rFonts w:ascii="Times New Roman" w:hAnsi="Times New Roman" w:eastAsia="Arial Unicode MS"/>
          <w:b/>
          <w:kern w:val="2"/>
          <w:sz w:val="28"/>
          <w:szCs w:val="28"/>
        </w:rPr>
      </w:pPr>
      <w:r>
        <w:rPr>
          <w:rFonts w:eastAsia="Arial Unicode MS" w:ascii="Times New Roman" w:hAnsi="Times New Roman"/>
          <w:b/>
          <w:kern w:val="2"/>
          <w:sz w:val="28"/>
          <w:szCs w:val="28"/>
        </w:rPr>
        <w:t xml:space="preserve">Про встановлення тарифів на теплову енергію, її виробництво, транспортування та постачання, послугу з постачання теплової енергії Комунальному підприємству «Чугуївтепло» </w:t>
      </w:r>
    </w:p>
    <w:p>
      <w:pPr>
        <w:pStyle w:val="Normal"/>
        <w:widowControl w:val="false"/>
        <w:tabs>
          <w:tab w:val="clear" w:pos="708"/>
          <w:tab w:val="left" w:pos="3969" w:leader="none"/>
        </w:tabs>
        <w:ind w:right="5102"/>
        <w:jc w:val="both"/>
        <w:rPr>
          <w:rFonts w:ascii="Times New Roman" w:hAnsi="Times New Roman" w:eastAsia="Arial Unicode MS"/>
          <w:b/>
          <w:kern w:val="2"/>
          <w:sz w:val="28"/>
          <w:szCs w:val="28"/>
        </w:rPr>
      </w:pPr>
      <w:r>
        <w:rPr>
          <w:rFonts w:eastAsia="Arial Unicode MS" w:ascii="Times New Roman" w:hAnsi="Times New Roman"/>
          <w:b/>
          <w:kern w:val="2"/>
          <w:sz w:val="28"/>
          <w:szCs w:val="28"/>
        </w:rPr>
      </w:r>
    </w:p>
    <w:p>
      <w:pPr>
        <w:pStyle w:val="Normal"/>
        <w:widowControl w:val="false"/>
        <w:ind w:firstLine="567"/>
        <w:jc w:val="both"/>
        <w:rPr>
          <w:highlight w:val="none"/>
          <w:shd w:fill="auto" w:val="clear"/>
        </w:rPr>
      </w:pPr>
      <w:r>
        <w:rPr>
          <w:rFonts w:eastAsia="Arial Unicode MS" w:ascii="Times New Roman" w:hAnsi="Times New Roman"/>
          <w:color w:val="000000"/>
          <w:kern w:val="2"/>
          <w:sz w:val="28"/>
          <w:szCs w:val="28"/>
          <w:shd w:fill="auto" w:val="clear"/>
        </w:rPr>
        <w:t xml:space="preserve">Керуючись пунктами 8, 10 частини другої, пунктом 8 частини сьомої  статті 15 Закону України «Про правовий режим воєнного стану», </w:t>
      </w:r>
      <w:r>
        <w:rPr>
          <w:rFonts w:eastAsia="Arial Unicode MS" w:ascii="Times New Roman" w:hAnsi="Times New Roman"/>
          <w:color w:val="000000"/>
          <w:kern w:val="2"/>
          <w:sz w:val="28"/>
          <w:szCs w:val="24"/>
          <w:shd w:fill="auto" w:val="clear"/>
        </w:rPr>
        <w:t xml:space="preserve"> Постановою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>
        <w:rPr>
          <w:rFonts w:eastAsia="Arial Unicode MS" w:ascii="Times New Roman" w:hAnsi="Times New Roman"/>
          <w:color w:themeColor="text1" w:val="000000"/>
          <w:kern w:val="2"/>
          <w:sz w:val="28"/>
          <w:szCs w:val="28"/>
          <w:shd w:fill="auto" w:val="clear"/>
        </w:rPr>
        <w:t xml:space="preserve">, Законом України «Про житлово-комунальні послуги», Законом України «Про теплопостачання», ст. 28 Закону України «Про місцеве самоврядування в Україні», ураховуючи умови мораторію  на підвищення цін (тарифів) у сфері теплопостачання, введеного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 2479-IX (зі змінами), відповідно до Постанови Кабінету Міністрів України від 01.06.2011 № 869 «Про забезпечення єдиного підходу до формування тарифів на комунальні послуги» (зі змінами), Постанови Кабінету Міністрів України від 29.04.2022 № 502 «Деякі питання регулювання діяльності у сфері комунальних послуг у зв’язку із введенням в Україні воєнного стану», розглянувши звернення директора комунального підприємства «Чугуївтепло» Наталії ПЕТРОВОЇ від 07.07.2026 № 02/449, враховуючи Протокол проведення засідання консультативно-дорадчої ради «Відкритість та прозорість» при Чугуївській міській військовій адміністрації  від  06.08.2026  № 08,  </w:t>
      </w:r>
      <w:r>
        <w:rPr>
          <w:rFonts w:eastAsia="Arial Unicode MS" w:ascii="Times New Roman" w:hAnsi="Times New Roman"/>
          <w:color w:val="000000"/>
          <w:kern w:val="2"/>
          <w:sz w:val="28"/>
          <w:szCs w:val="28"/>
          <w:shd w:fill="auto" w:val="clear"/>
          <w:lang w:val="uk-UA"/>
        </w:rPr>
        <w:t>розпорядження начальника Чугуївської міської військової адміністрації Чугуївського району Харківської області від 03.06.2024 № 136 «Про виконання обов’язків начальника Чугуївської міської військової адміністрації Чугуївського району Харківської області на період  його тимчасової відсутності»</w:t>
      </w:r>
    </w:p>
    <w:p>
      <w:pPr>
        <w:pStyle w:val="Normal"/>
        <w:widowControl w:val="false"/>
        <w:rPr>
          <w:rFonts w:ascii="Times New Roman" w:hAnsi="Times New Roman" w:eastAsia="Arial Unicode MS"/>
          <w:b/>
          <w:caps/>
          <w:color w:val="000000"/>
          <w:kern w:val="2"/>
          <w:sz w:val="28"/>
          <w:szCs w:val="28"/>
        </w:rPr>
      </w:pPr>
      <w:r>
        <w:rPr>
          <w:rFonts w:eastAsia="Arial Unicode MS" w:ascii="Times New Roman" w:hAnsi="Times New Roman"/>
          <w:b/>
          <w:caps/>
          <w:color w:val="000000"/>
          <w:kern w:val="2"/>
          <w:sz w:val="28"/>
          <w:szCs w:val="28"/>
        </w:rPr>
        <w:t>НАКАЗУЮ: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Встановити Комунальному підприємству «Чугуївтепло» одноставкові тарифи  на  теплову  енергію,  її  виробництво, транспортування  та  постачання, 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ListParagraph"/>
        <w:widowControl w:val="false"/>
        <w:suppressAutoHyphens w:val="true"/>
        <w:bidi w:val="0"/>
        <w:spacing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послугу з постачання теплової енергії для населення, бюджетних установ і організацій та інших споживачів (додаток 1).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Комунальному підприємству «Чугуївтепло» структуру одноставкових тарифів на теплову енергію, її виробництво, транспортування, постачання та послуги  з постачання теплової енергії для населення, бюджетних установ і організацій та інших споживачів (додаток 2). 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Встановлені одноставкові тарифи вважати затвердженими з 01.10.2026, але для категорії споживачів «населення» не застосовувати протягом дії воєнного стану в Україні та шести місяців після місяця, у якому воєнний стан буде припинено або скасовано, відповідно до мораторію, запровадженого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функціонування».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Встановлені  цим наказом  одноставкові тарифи  для бюджетних установ і організацій та інших споживачів застосовуються Комунальним підприємством «Чугуївтепло» з 01.10.2026 до 30.09.2027.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Протягом дії воєнного стану в Україні та шести місяців після місяця, в якому воєнний стан буде припинено або скасовано, застосовувати тарифи на теплову енергію, її виробництво, транспортування, постачання та послугу з постачання теплової енергії для населення відповідно до рішення виконавчого комітету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val="uk-UA" w:eastAsia="ar-SA"/>
        </w:rPr>
        <w:t>Чугуївської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від 14.12.2018 № 341 «Про затвердження  скоригованих двоставкових тарифів на теплову енергію для всіх категорій споживачів та тарифу  на послуги з  центрального опалення для населення, які надаються Комунальним підприємством «Чугуївтепло», які, відповідно до Закону України  «Про житлово-комунальні послуги»  слід вважати тарифами на послугу з  постачання  теплової  енергії для населення.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Вважати таким, що втратив чинність наказ начальника Чугуївської міської військової адміністрації від 22.09.2025 № 934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val="uk-UA" w:eastAsia="ar-SA"/>
        </w:rPr>
        <w:t>«Про встановлення тарифів на теплову енергію, її виробництво, транспортування та постачання, послугу з постачання теплової енергії Комунальному підприємству «Чугуївтепло».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Управлінню житлово-комунального господарства та екології Чугуївської міської ради (МЕРЗЛЯКОВ Олександр) оприлюднити цей наказ на </w:t>
      </w:r>
      <w:r>
        <w:rPr>
          <w:rFonts w:ascii="Times New Roman" w:hAnsi="Times New Roman"/>
          <w:sz w:val="28"/>
          <w:szCs w:val="28"/>
          <w:shd w:fill="FFFFFF" w:val="clear"/>
          <w:lang w:val="uk-UA"/>
        </w:rPr>
        <w:t xml:space="preserve">офіційному вебсайті Чугуївської міської ради та її виконавчого комітету невідкладно, але не пізніше ніж  за п’ять робочих днів з дати його прийняття. </w:t>
      </w:r>
    </w:p>
    <w:p>
      <w:pPr>
        <w:pStyle w:val="ListParagraph"/>
        <w:ind w:firstLine="567"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themeColor="text1" w:val="000000"/>
          <w:sz w:val="28"/>
          <w:szCs w:val="28"/>
          <w:lang w:val="uk-UA" w:eastAsia="ar-SA"/>
        </w:rPr>
        <w:t>8. Наказ набуває чинності з дня оприлюднення на офіційному вебсайті</w:t>
      </w:r>
      <w:r>
        <w:rPr>
          <w:rFonts w:ascii="Times New Roman" w:hAnsi="Times New Roman"/>
          <w:sz w:val="28"/>
          <w:szCs w:val="28"/>
          <w:lang w:val="uk-UA"/>
        </w:rPr>
        <w:t xml:space="preserve"> Чугуївської міської ради та її виконавчого комітету, але не пізніше ніж за п’ять робочих днів з дати його </w:t>
      </w:r>
      <w:r>
        <w:rPr>
          <w:rFonts w:ascii="Times New Roman" w:hAnsi="Times New Roman"/>
          <w:sz w:val="28"/>
          <w:szCs w:val="28"/>
          <w:shd w:fill="FFFFFF" w:val="clear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/>
          <w:color w:themeColor="text1" w:val="000000"/>
          <w:sz w:val="28"/>
          <w:szCs w:val="28"/>
          <w:lang w:eastAsia="ar-SA"/>
        </w:rPr>
      </w:pPr>
      <w:r>
        <w:rPr>
          <w:rFonts w:ascii="Times New Roman" w:hAnsi="Times New Roman"/>
          <w:color w:themeColor="text1" w:val="000000"/>
          <w:sz w:val="28"/>
          <w:szCs w:val="28"/>
          <w:lang w:eastAsia="ar-SA"/>
        </w:rPr>
        <w:t>9. Контроль за виконанням цього наказу покласти на заступника міського голови з питань діяльності виконавчих органів ради Костянтина БАРМІНА.</w:t>
      </w:r>
    </w:p>
    <w:p>
      <w:pPr>
        <w:pStyle w:val="Normal"/>
        <w:widowControl w:val="false"/>
        <w:jc w:val="both"/>
        <w:rPr>
          <w:rFonts w:ascii="Times New Roman" w:hAnsi="Times New Roman" w:eastAsia="Arial Unicode MS"/>
          <w:kern w:val="2"/>
          <w:sz w:val="22"/>
          <w:szCs w:val="22"/>
        </w:rPr>
      </w:pPr>
      <w:r>
        <w:rPr>
          <w:rFonts w:eastAsia="Arial Unicode MS" w:ascii="Times New Roman" w:hAnsi="Times New Roman"/>
          <w:kern w:val="2"/>
          <w:sz w:val="22"/>
          <w:szCs w:val="22"/>
        </w:rPr>
      </w:r>
    </w:p>
    <w:p>
      <w:pPr>
        <w:pStyle w:val="Normal"/>
        <w:widowControl w:val="false"/>
        <w:ind w:hanging="7020" w:left="7020"/>
        <w:rPr>
          <w:rFonts w:ascii="Times New Roman" w:hAnsi="Times New Roman" w:eastAsia="Arial Unicode MS"/>
          <w:b/>
          <w:color w:val="000000"/>
          <w:kern w:val="2"/>
          <w:sz w:val="28"/>
          <w:szCs w:val="24"/>
        </w:rPr>
      </w:pPr>
      <w:r>
        <w:rPr>
          <w:rFonts w:eastAsia="Arial Unicode MS" w:ascii="Times New Roman" w:hAnsi="Times New Roman"/>
          <w:b/>
          <w:color w:val="000000"/>
          <w:kern w:val="2"/>
          <w:sz w:val="28"/>
          <w:szCs w:val="24"/>
        </w:rPr>
        <w:t xml:space="preserve">Заступник начальника Чугуївської </w:t>
      </w:r>
    </w:p>
    <w:p>
      <w:pPr>
        <w:pStyle w:val="Normal"/>
        <w:widowControl w:val="false"/>
        <w:ind w:hanging="7020" w:left="7020"/>
        <w:rPr>
          <w:rFonts w:ascii="Times New Roman" w:hAnsi="Times New Roman" w:eastAsia="Arial Unicode MS"/>
          <w:b/>
          <w:color w:val="000000"/>
          <w:kern w:val="2"/>
          <w:sz w:val="28"/>
          <w:szCs w:val="24"/>
        </w:rPr>
      </w:pPr>
      <w:r>
        <w:rPr>
          <w:rFonts w:eastAsia="Arial Unicode MS" w:ascii="Times New Roman" w:hAnsi="Times New Roman"/>
          <w:b/>
          <w:color w:val="000000"/>
          <w:kern w:val="2"/>
          <w:sz w:val="28"/>
          <w:szCs w:val="24"/>
        </w:rPr>
        <w:t xml:space="preserve">міської військової адміністрації               </w:t>
      </w:r>
      <w:r>
        <w:rPr>
          <w:rFonts w:eastAsia="Arial Unicode MS" w:ascii="Times New Roman" w:hAnsi="Times New Roman"/>
          <w:b w:val="false"/>
          <w:bCs w:val="false"/>
          <w:i/>
          <w:iCs/>
          <w:color w:val="000000"/>
          <w:kern w:val="2"/>
          <w:sz w:val="24"/>
          <w:szCs w:val="24"/>
        </w:rPr>
        <w:t>(підписано)</w:t>
      </w:r>
      <w:r>
        <w:rPr>
          <w:rFonts w:eastAsia="Arial Unicode MS" w:ascii="Times New Roman" w:hAnsi="Times New Roman"/>
          <w:b/>
          <w:color w:val="000000"/>
          <w:kern w:val="2"/>
          <w:sz w:val="28"/>
          <w:szCs w:val="24"/>
        </w:rPr>
        <w:tab/>
        <w:t>Ігор ШЕПЕЛЄВ</w:t>
      </w:r>
    </w:p>
    <w:p>
      <w:pPr>
        <w:pStyle w:val="Normal"/>
        <w:widowControl w:val="false"/>
        <w:ind w:right="-1"/>
        <w:jc w:val="both"/>
        <w:rPr>
          <w:rFonts w:ascii="Times New Roman" w:hAnsi="Times New Roman" w:eastAsia="Arial Unicode MS"/>
          <w:color w:val="000000"/>
          <w:kern w:val="2"/>
          <w:sz w:val="24"/>
          <w:szCs w:val="24"/>
        </w:rPr>
      </w:pPr>
      <w:r>
        <w:rPr>
          <w:rFonts w:eastAsia="Arial Unicode MS" w:ascii="Times New Roman" w:hAnsi="Times New Roman"/>
          <w:color w:val="000000"/>
          <w:kern w:val="2"/>
          <w:sz w:val="24"/>
          <w:szCs w:val="24"/>
        </w:rPr>
      </w:r>
    </w:p>
    <w:p>
      <w:pPr>
        <w:pStyle w:val="Normal"/>
        <w:widowControl w:val="false"/>
        <w:ind w:right="-1"/>
        <w:jc w:val="both"/>
        <w:rPr>
          <w:rFonts w:ascii="Times New Roman" w:hAnsi="Times New Roman" w:eastAsia="Arial Unicode MS"/>
          <w:color w:val="000000"/>
          <w:kern w:val="2"/>
          <w:sz w:val="24"/>
          <w:szCs w:val="24"/>
        </w:rPr>
      </w:pPr>
      <w:r>
        <w:rPr>
          <w:rFonts w:eastAsia="Arial Unicode MS" w:ascii="Times New Roman" w:hAnsi="Times New Roman"/>
          <w:color w:val="000000"/>
          <w:kern w:val="2"/>
          <w:sz w:val="24"/>
          <w:szCs w:val="24"/>
        </w:rPr>
        <w:t>Ганна Петрова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0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ntiqua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740642625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</w:r>
      </w:p>
      <w:p>
        <w:pPr>
          <w:pStyle w:val="Header"/>
          <w:tabs>
            <w:tab w:val="left" w:pos="4665" w:leader="none"/>
          </w:tabs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6cd0"/>
    <w:pPr>
      <w:widowControl/>
      <w:suppressAutoHyphens w:val="true"/>
      <w:bidi w:val="0"/>
      <w:spacing w:before="0" w:after="0"/>
      <w:jc w:val="left"/>
    </w:pPr>
    <w:rPr>
      <w:rFonts w:ascii="Antiqua" w:hAnsi="Antiqua" w:eastAsia="Times New Roman" w:cs="Times New Roman"/>
      <w:color w:val="auto"/>
      <w:kern w:val="0"/>
      <w:sz w:val="26"/>
      <w:szCs w:val="20"/>
      <w:lang w:val="uk-UA" w:eastAsia="ru-RU" w:bidi="ar-SA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a26cd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semiHidden/>
    <w:qFormat/>
    <w:rsid w:val="00a26cd0"/>
    <w:rPr>
      <w:rFonts w:ascii="Arial" w:hAnsi="Arial" w:eastAsia="Times New Roman" w:cs="Arial"/>
      <w:b/>
      <w:bCs/>
      <w:i/>
      <w:iCs/>
      <w:sz w:val="28"/>
      <w:szCs w:val="28"/>
      <w:lang w:val="uk-UA" w:eastAsia="ru-RU"/>
    </w:rPr>
  </w:style>
  <w:style w:type="character" w:styleId="Style13" w:customStyle="1">
    <w:name w:val="Текст у виносці Знак"/>
    <w:basedOn w:val="DefaultParagraphFont"/>
    <w:link w:val="BalloonText"/>
    <w:uiPriority w:val="99"/>
    <w:semiHidden/>
    <w:qFormat/>
    <w:rsid w:val="000a27a9"/>
    <w:rPr>
      <w:rFonts w:ascii="Segoe UI" w:hAnsi="Segoe UI" w:eastAsia="Times New Roman" w:cs="Segoe UI"/>
      <w:sz w:val="18"/>
      <w:szCs w:val="18"/>
      <w:lang w:val="uk-UA" w:eastAsia="ru-RU"/>
    </w:rPr>
  </w:style>
  <w:style w:type="character" w:styleId="Style14" w:customStyle="1">
    <w:name w:val="Верхній колонтитул Знак"/>
    <w:basedOn w:val="DefaultParagraphFont"/>
    <w:uiPriority w:val="99"/>
    <w:qFormat/>
    <w:rsid w:val="00180c84"/>
    <w:rPr>
      <w:rFonts w:ascii="Antiqua" w:hAnsi="Antiqua" w:eastAsia="Times New Roman" w:cs="Times New Roman"/>
      <w:sz w:val="26"/>
      <w:szCs w:val="20"/>
      <w:lang w:val="uk-UA" w:eastAsia="ru-RU"/>
    </w:rPr>
  </w:style>
  <w:style w:type="character" w:styleId="Style15" w:customStyle="1">
    <w:name w:val="Нижній колонтитул Знак"/>
    <w:basedOn w:val="DefaultParagraphFont"/>
    <w:uiPriority w:val="99"/>
    <w:qFormat/>
    <w:rsid w:val="00180c84"/>
    <w:rPr>
      <w:rFonts w:ascii="Antiqua" w:hAnsi="Antiqua" w:eastAsia="Times New Roman" w:cs="Times New Roman"/>
      <w:sz w:val="26"/>
      <w:szCs w:val="20"/>
      <w:lang w:val="uk-UA" w:eastAsia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512fc"/>
    <w:pPr>
      <w:spacing w:lineRule="auto" w:line="276" w:before="0" w:after="140"/>
    </w:pPr>
    <w:rPr/>
  </w:style>
  <w:style w:type="paragraph" w:styleId="List">
    <w:name w:val="List"/>
    <w:basedOn w:val="BodyText"/>
    <w:rsid w:val="007512fc"/>
    <w:pPr/>
    <w:rPr>
      <w:rFonts w:cs="Arial"/>
    </w:rPr>
  </w:style>
  <w:style w:type="paragraph" w:styleId="Caption">
    <w:name w:val="caption"/>
    <w:basedOn w:val="Normal"/>
    <w:qFormat/>
    <w:rsid w:val="007512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Покажчик"/>
    <w:basedOn w:val="Normal"/>
    <w:qFormat/>
    <w:rsid w:val="007512fc"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BodyText"/>
    <w:qFormat/>
    <w:rsid w:val="007512f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hapkaDocumentu" w:customStyle="1">
    <w:name w:val="Shapka Documentu"/>
    <w:basedOn w:val="Normal"/>
    <w:qFormat/>
    <w:rsid w:val="00a26cd0"/>
    <w:pPr>
      <w:keepNext w:val="true"/>
      <w:keepLines/>
      <w:spacing w:before="0" w:after="240"/>
      <w:ind w:left="3969"/>
      <w:jc w:val="center"/>
    </w:pPr>
    <w:rPr/>
  </w:style>
  <w:style w:type="paragraph" w:styleId="ListParagraph">
    <w:name w:val="List Paragraph"/>
    <w:basedOn w:val="Normal"/>
    <w:uiPriority w:val="34"/>
    <w:qFormat/>
    <w:rsid w:val="00e86fa6"/>
    <w:pPr>
      <w:widowControl w:val="false"/>
      <w:spacing w:before="0" w:after="0"/>
      <w:ind w:left="720"/>
      <w:contextualSpacing/>
    </w:pPr>
    <w:rPr>
      <w:rFonts w:ascii="Times New Roman CYR" w:hAnsi="Times New Roman CYR"/>
      <w:sz w:val="24"/>
      <w:szCs w:val="24"/>
      <w:lang w:val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a27a9"/>
    <w:pPr/>
    <w:rPr>
      <w:rFonts w:ascii="Segoe UI" w:hAnsi="Segoe UI" w:cs="Segoe UI"/>
      <w:sz w:val="18"/>
      <w:szCs w:val="18"/>
    </w:rPr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Style18" w:customStyle="1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80c84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80c84"/>
    <w:pPr>
      <w:tabs>
        <w:tab w:val="clear" w:pos="708"/>
        <w:tab w:val="center" w:pos="4819" w:leader="none"/>
        <w:tab w:val="right" w:pos="9639" w:leader="none"/>
      </w:tabs>
    </w:pPr>
    <w:rPr/>
  </w:style>
  <w:style w:type="numbering" w:styleId="user3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3C757-9612-494F-9EB3-F5989190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Application>LibreOffice/26.2.5.1$Windows_X86_64 LibreOffice_project/997786b8bfe5fadf793c1218fed3f515ec806f1b</Application>
  <AppVersion>15.0000</AppVersion>
  <Pages>2</Pages>
  <Words>625</Words>
  <Characters>4329</Characters>
  <CharactersWithSpaces>4990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2025-01-14T12:23:00Z</dcterms:created>
  <dc:creator>zemlya2</dc:creator>
  <dc:description/>
  <dc:language>uk-UA</dc:language>
  <cp:lastModifiedBy/>
  <cp:lastPrinted>2026-09-01T08:49:26Z</cp:lastPrinted>
  <dcterms:modified xsi:type="dcterms:W3CDTF">2026-09-02T17:08:43Z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