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7545E2" w14:textId="77777777" w:rsidR="00363E5E" w:rsidRPr="008E69E5" w:rsidRDefault="007F7752" w:rsidP="000B58A5">
      <w:pPr>
        <w:spacing w:line="360" w:lineRule="auto"/>
        <w:rPr>
          <w:sz w:val="28"/>
          <w:szCs w:val="28"/>
        </w:rPr>
      </w:pPr>
      <w:r w:rsidRPr="008E69E5">
        <w:rPr>
          <w:sz w:val="28"/>
          <w:szCs w:val="28"/>
        </w:rPr>
        <w:t xml:space="preserve">Додаток </w:t>
      </w:r>
      <w:r w:rsidRPr="008E69E5">
        <w:rPr>
          <w:spacing w:val="-10"/>
          <w:sz w:val="28"/>
          <w:szCs w:val="28"/>
        </w:rPr>
        <w:t>№</w:t>
      </w:r>
      <w:r w:rsidR="00363E5E" w:rsidRPr="008E69E5">
        <w:rPr>
          <w:spacing w:val="-10"/>
          <w:sz w:val="28"/>
          <w:szCs w:val="28"/>
        </w:rPr>
        <w:t xml:space="preserve"> 5 д</w:t>
      </w:r>
      <w:r w:rsidRPr="008E69E5">
        <w:rPr>
          <w:spacing w:val="-6"/>
          <w:sz w:val="28"/>
          <w:szCs w:val="28"/>
        </w:rPr>
        <w:t>о</w:t>
      </w:r>
      <w:r w:rsidRPr="008E69E5">
        <w:rPr>
          <w:sz w:val="28"/>
          <w:szCs w:val="28"/>
        </w:rPr>
        <w:t xml:space="preserve"> </w:t>
      </w:r>
      <w:r w:rsidRPr="008E69E5">
        <w:rPr>
          <w:spacing w:val="-2"/>
          <w:sz w:val="28"/>
          <w:szCs w:val="28"/>
        </w:rPr>
        <w:t>Статуту</w:t>
      </w:r>
      <w:r w:rsidRPr="008E69E5">
        <w:rPr>
          <w:sz w:val="28"/>
          <w:szCs w:val="28"/>
        </w:rPr>
        <w:t xml:space="preserve"> Чугуївської міської територіальної громади</w:t>
      </w:r>
      <w:r w:rsidR="00363E5E" w:rsidRPr="008E69E5">
        <w:rPr>
          <w:sz w:val="28"/>
          <w:szCs w:val="28"/>
        </w:rPr>
        <w:t>, затвердженого_____________________________________________</w:t>
      </w:r>
    </w:p>
    <w:p w14:paraId="0C06E80A" w14:textId="77777777" w:rsidR="00981489" w:rsidRPr="008E69E5" w:rsidRDefault="00981489" w:rsidP="000B58A5">
      <w:pPr>
        <w:pStyle w:val="a3"/>
        <w:spacing w:line="360" w:lineRule="auto"/>
        <w:ind w:left="0" w:right="0" w:firstLine="0"/>
        <w:jc w:val="left"/>
      </w:pPr>
    </w:p>
    <w:p w14:paraId="000081B5" w14:textId="77777777" w:rsidR="00981489" w:rsidRPr="008E69E5" w:rsidRDefault="00981489" w:rsidP="000B58A5">
      <w:pPr>
        <w:pStyle w:val="a3"/>
        <w:spacing w:line="360" w:lineRule="auto"/>
        <w:ind w:left="0" w:right="0" w:firstLine="0"/>
        <w:jc w:val="left"/>
      </w:pPr>
    </w:p>
    <w:p w14:paraId="3F3ABD75" w14:textId="77777777" w:rsidR="00451880" w:rsidRDefault="007F7752" w:rsidP="0072075A">
      <w:pPr>
        <w:pStyle w:val="a4"/>
        <w:spacing w:line="360" w:lineRule="auto"/>
        <w:ind w:left="0" w:right="3" w:firstLine="0"/>
        <w:jc w:val="center"/>
      </w:pPr>
      <w:r w:rsidRPr="008E69E5">
        <w:t xml:space="preserve">ПОЛОЖЕННЯ ПРО ГРОМАДСЬКЕ ОЦІНЮВАННЯ ОРГАНІВ ТА ПОСАДОВИХ ОСІБ </w:t>
      </w:r>
      <w:r w:rsidR="003C6E3D" w:rsidRPr="008E69E5">
        <w:t>ЧУГУЇВСЬКОЇ</w:t>
      </w:r>
      <w:r w:rsidRPr="008E69E5">
        <w:t xml:space="preserve"> МІСЬКОЇ </w:t>
      </w:r>
      <w:bookmarkStart w:id="0" w:name="_GoBack"/>
      <w:r w:rsidRPr="008E69E5">
        <w:t>РАД</w:t>
      </w:r>
      <w:bookmarkEnd w:id="0"/>
      <w:r w:rsidRPr="008E69E5">
        <w:t>И</w:t>
      </w:r>
      <w:r w:rsidR="00451880">
        <w:t xml:space="preserve"> </w:t>
      </w:r>
    </w:p>
    <w:p w14:paraId="15282E44" w14:textId="5AB0289A" w:rsidR="00BE6A7D" w:rsidRDefault="00BE6A7D" w:rsidP="00BE6A7D">
      <w:pPr>
        <w:pStyle w:val="a3"/>
        <w:spacing w:line="360" w:lineRule="auto"/>
        <w:ind w:right="138"/>
      </w:pPr>
      <w:r>
        <w:t>1. Це Положення відповідно до статті 13-4 Закону України «Про місцеве самоврядування в Україні» визначає порядок проведення громадського оцінювання діяльності органів та посадових осіб місцевого самоврядування, що представляють Чугуївську міську територіальну громаду.</w:t>
      </w:r>
    </w:p>
    <w:p w14:paraId="5B95E18A" w14:textId="5324CD70" w:rsidR="00BE6A7D" w:rsidRDefault="00BE6A7D" w:rsidP="00BE6A7D">
      <w:pPr>
        <w:pStyle w:val="a3"/>
        <w:spacing w:line="360" w:lineRule="auto"/>
        <w:ind w:right="138"/>
      </w:pPr>
      <w:r>
        <w:t>2. Громадське оцінювання діяльності органів та посадових осіб місцевого самоврядування є формою громадського контролю, що передбачає проведення його ініціатором аналізу діяльності відповідних органів та посадових осіб, підготовку висновків та пропозицій.</w:t>
      </w:r>
    </w:p>
    <w:p w14:paraId="60AD652F" w14:textId="41B035E5" w:rsidR="00BE6A7D" w:rsidRDefault="00BE6A7D" w:rsidP="00BE6A7D">
      <w:pPr>
        <w:pStyle w:val="a3"/>
        <w:spacing w:line="360" w:lineRule="auto"/>
        <w:ind w:right="138"/>
      </w:pPr>
      <w:r>
        <w:t>Органи та посадові особи місцевого самоврядування сприяють проведенню громадського оцінювання їхньої діяльності.</w:t>
      </w:r>
    </w:p>
    <w:p w14:paraId="45550265" w14:textId="3A0A57C7" w:rsidR="00BE6A7D" w:rsidRDefault="00BE6A7D" w:rsidP="00BE6A7D">
      <w:pPr>
        <w:pStyle w:val="a3"/>
        <w:spacing w:line="360" w:lineRule="auto"/>
        <w:ind w:right="138"/>
      </w:pPr>
      <w:r>
        <w:t>3. Предметом громадського оцінювання є діяльність органів та посадових осіб місцевого самоврядування, пов’язана із здійсненням ними своїх повноважень, прийняттям та виконанням рішень.</w:t>
      </w:r>
    </w:p>
    <w:p w14:paraId="7E9279F5" w14:textId="05C22F32" w:rsidR="00BE6A7D" w:rsidRDefault="00BE6A7D" w:rsidP="00BE6A7D">
      <w:pPr>
        <w:pStyle w:val="a3"/>
        <w:spacing w:line="360" w:lineRule="auto"/>
        <w:ind w:right="138"/>
      </w:pPr>
      <w:r>
        <w:t>4. Аналіз діяльності органів та посадових осіб місцевого самоврядування проводить ініціатор громадського оцінювання, який здійснює діяльність на території відповідної територіальної громади.</w:t>
      </w:r>
    </w:p>
    <w:p w14:paraId="545DABE8" w14:textId="77777777" w:rsidR="00BE6A7D" w:rsidRDefault="00BE6A7D" w:rsidP="00BE6A7D">
      <w:pPr>
        <w:pStyle w:val="a3"/>
        <w:spacing w:line="360" w:lineRule="auto"/>
        <w:ind w:right="138"/>
      </w:pPr>
      <w:r>
        <w:t>Ініціатором громадського оцінювання може бути:</w:t>
      </w:r>
    </w:p>
    <w:p w14:paraId="2898BF85" w14:textId="77777777" w:rsidR="00BE6A7D" w:rsidRDefault="00BE6A7D" w:rsidP="00BE6A7D">
      <w:pPr>
        <w:pStyle w:val="a3"/>
        <w:spacing w:line="360" w:lineRule="auto"/>
        <w:ind w:right="138"/>
      </w:pPr>
      <w:r>
        <w:t>1) громадське об’єднання;</w:t>
      </w:r>
    </w:p>
    <w:p w14:paraId="06F81BCD" w14:textId="77777777" w:rsidR="00BE6A7D" w:rsidRDefault="00BE6A7D" w:rsidP="00BE6A7D">
      <w:pPr>
        <w:pStyle w:val="a3"/>
        <w:spacing w:line="360" w:lineRule="auto"/>
        <w:ind w:right="138"/>
      </w:pPr>
      <w:r>
        <w:t>2) професійна спілка (об’єднання професійних спілок);</w:t>
      </w:r>
    </w:p>
    <w:p w14:paraId="774F29B6" w14:textId="77777777" w:rsidR="00BE6A7D" w:rsidRDefault="00BE6A7D" w:rsidP="00BE6A7D">
      <w:pPr>
        <w:pStyle w:val="a3"/>
        <w:spacing w:line="360" w:lineRule="auto"/>
        <w:ind w:right="138"/>
      </w:pPr>
      <w:r>
        <w:t>3) творча спілка;</w:t>
      </w:r>
    </w:p>
    <w:p w14:paraId="33002BB2" w14:textId="77777777" w:rsidR="00BE6A7D" w:rsidRDefault="00BE6A7D" w:rsidP="00BE6A7D">
      <w:pPr>
        <w:pStyle w:val="a3"/>
        <w:spacing w:line="360" w:lineRule="auto"/>
        <w:ind w:right="138"/>
      </w:pPr>
      <w:r>
        <w:t>4) організація роботодавців (об’єднання організацій роботодавців);</w:t>
      </w:r>
    </w:p>
    <w:p w14:paraId="289919D1" w14:textId="77777777" w:rsidR="00BE6A7D" w:rsidRDefault="00BE6A7D" w:rsidP="00BE6A7D">
      <w:pPr>
        <w:pStyle w:val="a3"/>
        <w:spacing w:line="360" w:lineRule="auto"/>
        <w:ind w:right="138"/>
      </w:pPr>
      <w:r>
        <w:t>5) благодійна організація;</w:t>
      </w:r>
    </w:p>
    <w:p w14:paraId="14802BB7" w14:textId="77777777" w:rsidR="00BE6A7D" w:rsidRDefault="00BE6A7D" w:rsidP="00BE6A7D">
      <w:pPr>
        <w:pStyle w:val="a3"/>
        <w:spacing w:line="360" w:lineRule="auto"/>
        <w:ind w:right="138"/>
      </w:pPr>
      <w:r>
        <w:t>6) орган самоорганізації населення.</w:t>
      </w:r>
    </w:p>
    <w:p w14:paraId="620F9673" w14:textId="52DF8C55" w:rsidR="00BE6A7D" w:rsidRDefault="00BE6A7D" w:rsidP="00BE6A7D">
      <w:pPr>
        <w:pStyle w:val="a3"/>
        <w:spacing w:line="360" w:lineRule="auto"/>
        <w:ind w:right="138"/>
      </w:pPr>
      <w:r>
        <w:lastRenderedPageBreak/>
        <w:t>5. Ініціатор громадського оцінювання надсилає на ім’я міського голови повідомлення про проведення громадського оцінювання із зазначенням:</w:t>
      </w:r>
    </w:p>
    <w:p w14:paraId="0B84A281" w14:textId="4FB8CCD6" w:rsidR="00BE6A7D" w:rsidRDefault="00BE6A7D" w:rsidP="00BE6A7D">
      <w:pPr>
        <w:pStyle w:val="a3"/>
        <w:spacing w:line="360" w:lineRule="auto"/>
        <w:ind w:right="138"/>
      </w:pPr>
      <w:r>
        <w:t>1) свого найменування, ідентифікаційного коду (за наявності) та місцезнаходження, контактних телефонів, електронної адреси (за наявності) та поштової адреси для листування, якщо вона є відмінною від місцезнаходження ініціатора;</w:t>
      </w:r>
    </w:p>
    <w:p w14:paraId="0466CD76" w14:textId="071DB030" w:rsidR="00BE6A7D" w:rsidRDefault="00BE6A7D" w:rsidP="00BE6A7D">
      <w:pPr>
        <w:pStyle w:val="a3"/>
        <w:spacing w:line="360" w:lineRule="auto"/>
        <w:ind w:right="138"/>
      </w:pPr>
      <w:r>
        <w:t>2) посади, прізвища, імені та по батькові уповноваженої особи ініціатора, з якою буде взаємодіяти уповноважена особа органу місцевого самоврядування щодо проведення громадського оцінювання;</w:t>
      </w:r>
    </w:p>
    <w:p w14:paraId="76E4E0A9" w14:textId="370B9853" w:rsidR="00BE6A7D" w:rsidRDefault="00BE6A7D" w:rsidP="00BE6A7D">
      <w:pPr>
        <w:pStyle w:val="a3"/>
        <w:spacing w:line="360" w:lineRule="auto"/>
        <w:ind w:right="138"/>
      </w:pPr>
      <w:r>
        <w:t>3) предмета та мети проведення громадського оцінювання;</w:t>
      </w:r>
    </w:p>
    <w:p w14:paraId="60F6A230" w14:textId="3CB89332" w:rsidR="00BE6A7D" w:rsidRDefault="00BE6A7D" w:rsidP="00BE6A7D">
      <w:pPr>
        <w:pStyle w:val="a3"/>
        <w:spacing w:line="360" w:lineRule="auto"/>
        <w:ind w:right="138"/>
      </w:pPr>
      <w:r>
        <w:t xml:space="preserve">4) </w:t>
      </w:r>
      <w:r w:rsidRPr="00BE6A7D">
        <w:t>підтвердження, що ініціатор здійснює діяльність на території Чугуївської міської  територіальної громади</w:t>
      </w:r>
      <w:r>
        <w:t>.</w:t>
      </w:r>
    </w:p>
    <w:p w14:paraId="05C8840A" w14:textId="2972420A" w:rsidR="00BE6A7D" w:rsidRDefault="00BE6A7D" w:rsidP="00BE6A7D">
      <w:pPr>
        <w:pStyle w:val="a3"/>
        <w:spacing w:line="360" w:lineRule="auto"/>
        <w:ind w:right="138"/>
      </w:pPr>
      <w:r>
        <w:t xml:space="preserve">6. Ініціатор громадського оцінювання може подати запит на інформацію з описом інформації або зазначенням виду, назви, реквізитів чи змісту документів, необхідних для проведення громадського оцінювання, відповідно до Закону України </w:t>
      </w:r>
      <w:r w:rsidR="008B2AD9">
        <w:t>«</w:t>
      </w:r>
      <w:r>
        <w:t>Про доступ до публічної інформації</w:t>
      </w:r>
      <w:r w:rsidR="008B2AD9">
        <w:t>»</w:t>
      </w:r>
      <w:r>
        <w:t xml:space="preserve"> одночасно з поданням повідомлення, передбаченого пунктом 5 цього Положення.</w:t>
      </w:r>
    </w:p>
    <w:p w14:paraId="737B7291" w14:textId="123B52B0" w:rsidR="00BE6A7D" w:rsidRDefault="00BE6A7D" w:rsidP="00BE6A7D">
      <w:pPr>
        <w:pStyle w:val="a3"/>
        <w:spacing w:line="360" w:lineRule="auto"/>
        <w:ind w:right="138"/>
      </w:pPr>
      <w:r>
        <w:t>Документи та інформація на запит ініціатора громадського оцінювання готуються та надаються відповідно до Закону України «Про доступ до публічної інформації», з дотриманням вимог Закону України «Про захист персональних даних».</w:t>
      </w:r>
    </w:p>
    <w:p w14:paraId="45B2CB01" w14:textId="74826E36" w:rsidR="00BE6A7D" w:rsidRDefault="00BE6A7D" w:rsidP="00BE6A7D">
      <w:pPr>
        <w:pStyle w:val="a3"/>
        <w:spacing w:line="360" w:lineRule="auto"/>
        <w:ind w:right="138"/>
      </w:pPr>
      <w:r>
        <w:t>7. За результатами розгляду повідомлення ініціатора громадського оцінювання Голова видає розпорядження про сприяння проведенню громадського оцінювання. Дата видання такого розпорядження є датою початку проведення громадського оцінювання.</w:t>
      </w:r>
    </w:p>
    <w:p w14:paraId="0AE8A13F" w14:textId="4EC13837" w:rsidR="00BE6A7D" w:rsidRDefault="00BE6A7D" w:rsidP="00BE6A7D">
      <w:pPr>
        <w:pStyle w:val="a3"/>
        <w:spacing w:line="360" w:lineRule="auto"/>
        <w:ind w:right="138"/>
      </w:pPr>
      <w:r>
        <w:t xml:space="preserve">У розпорядженні </w:t>
      </w:r>
      <w:r w:rsidR="009D6EF0">
        <w:t>міського голови</w:t>
      </w:r>
      <w:r>
        <w:t xml:space="preserve"> про сприяння проведенню громадського оцінювання зазначаються:</w:t>
      </w:r>
    </w:p>
    <w:p w14:paraId="573BCE3E" w14:textId="6730E1C4" w:rsidR="00BE6A7D" w:rsidRDefault="00BE6A7D" w:rsidP="00BE6A7D">
      <w:pPr>
        <w:pStyle w:val="a3"/>
        <w:spacing w:line="360" w:lineRule="auto"/>
        <w:ind w:right="138"/>
      </w:pPr>
      <w:r>
        <w:t xml:space="preserve">1) прізвище, ім’я, по батькові та посада уповноваженої особи органу місцевого самоврядування, відповідальної за сприяння проведенню </w:t>
      </w:r>
      <w:r>
        <w:lastRenderedPageBreak/>
        <w:t>громадського оцінювання;</w:t>
      </w:r>
    </w:p>
    <w:p w14:paraId="3F656394" w14:textId="1F69FC95" w:rsidR="00BE6A7D" w:rsidRDefault="00BE6A7D" w:rsidP="00BE6A7D">
      <w:pPr>
        <w:pStyle w:val="a3"/>
        <w:spacing w:line="360" w:lineRule="auto"/>
        <w:ind w:right="138"/>
      </w:pPr>
      <w:r>
        <w:t>2) перелік заходів, що мають бути забезпечені органом або посадовою особою місцевого самоврядування з метою сприяння проведенню громадського оцінювання, із зазначенням строків та відповідальних виконавців;</w:t>
      </w:r>
    </w:p>
    <w:p w14:paraId="26BEDBD0" w14:textId="1A2150D7" w:rsidR="00BE6A7D" w:rsidRDefault="00BE6A7D" w:rsidP="00BE6A7D">
      <w:pPr>
        <w:pStyle w:val="a3"/>
        <w:spacing w:line="360" w:lineRule="auto"/>
        <w:ind w:right="138"/>
      </w:pPr>
      <w:r>
        <w:t>3) необхідність утворення та склад робочої групи із сприяння проведенню громадського оцінювання.</w:t>
      </w:r>
    </w:p>
    <w:p w14:paraId="030373E3" w14:textId="77777777" w:rsidR="00BE6A7D" w:rsidRDefault="00BE6A7D" w:rsidP="00BE6A7D">
      <w:pPr>
        <w:pStyle w:val="a3"/>
        <w:spacing w:line="360" w:lineRule="auto"/>
        <w:ind w:right="138"/>
      </w:pPr>
      <w:r>
        <w:t>8. У проведенні громадського оцінювання може бути відмовлено у разі, якщо:</w:t>
      </w:r>
    </w:p>
    <w:p w14:paraId="20AD9834" w14:textId="752BEB28" w:rsidR="00BE6A7D" w:rsidRDefault="00BE6A7D" w:rsidP="00BE6A7D">
      <w:pPr>
        <w:pStyle w:val="a3"/>
        <w:spacing w:line="360" w:lineRule="auto"/>
        <w:ind w:right="138"/>
      </w:pPr>
      <w:r>
        <w:t>1) повідомлення ініціатора громадського оцінювання не відповідає вимогам, визначеним пунктом 5 цього Положення;</w:t>
      </w:r>
    </w:p>
    <w:p w14:paraId="4EBD8B66" w14:textId="2460DBB7" w:rsidR="00BE6A7D" w:rsidRDefault="00BE6A7D" w:rsidP="00BE6A7D">
      <w:pPr>
        <w:pStyle w:val="a3"/>
        <w:spacing w:line="360" w:lineRule="auto"/>
        <w:ind w:right="138"/>
      </w:pPr>
      <w:r>
        <w:t>2) предмет громадського оцінювання направлений на оцінку діяльності, що не належить до повноважень органів та посадових осіб місцевого самоврядування;</w:t>
      </w:r>
    </w:p>
    <w:p w14:paraId="4BE068E2" w14:textId="03C30CCE" w:rsidR="00BE6A7D" w:rsidRDefault="00BE6A7D" w:rsidP="00BE6A7D">
      <w:pPr>
        <w:pStyle w:val="a3"/>
        <w:spacing w:line="360" w:lineRule="auto"/>
        <w:ind w:right="138"/>
      </w:pPr>
      <w:r>
        <w:t>3) член керівного органу ініціатора громадського оцінювання є близькою особою члена органу та/або посадової особи місцевого самоврядування, діяльність якої є предметом громадського оцінювання.</w:t>
      </w:r>
    </w:p>
    <w:p w14:paraId="32FE0FDB" w14:textId="657874F8" w:rsidR="00BE6A7D" w:rsidRDefault="00BE6A7D" w:rsidP="00BE6A7D">
      <w:pPr>
        <w:pStyle w:val="a3"/>
        <w:spacing w:line="360" w:lineRule="auto"/>
        <w:ind w:right="138"/>
      </w:pPr>
      <w:r>
        <w:t>9. Копія розпорядження про сприяння проведенню громадського оцінювання або про відмову у його проведенні із зазначенням підстави відмови та її обґрунтування надсилається ініціатору громадського оцінювання.</w:t>
      </w:r>
    </w:p>
    <w:p w14:paraId="6B2B9627" w14:textId="27FE4876" w:rsidR="00BE6A7D" w:rsidRDefault="00BE6A7D" w:rsidP="00BE6A7D">
      <w:pPr>
        <w:pStyle w:val="a3"/>
        <w:spacing w:line="360" w:lineRule="auto"/>
        <w:ind w:right="138"/>
      </w:pPr>
      <w:r>
        <w:t>10. Ініціатор громадського оцінювання має право отримувати від уповноваженої особи роз’яснення питань, пов’язаних з діяльністю органів та посадових осіб місцевого самоврядування, в рамках предмета та мети проведення громадського оцінювання, протягом 5 робочих днів.</w:t>
      </w:r>
    </w:p>
    <w:p w14:paraId="504E4DFF" w14:textId="578EB9FC" w:rsidR="00BE6A7D" w:rsidRDefault="00BE6A7D" w:rsidP="00BE6A7D">
      <w:pPr>
        <w:pStyle w:val="a3"/>
        <w:spacing w:line="360" w:lineRule="auto"/>
        <w:ind w:right="138"/>
      </w:pPr>
      <w:r>
        <w:t xml:space="preserve">11. Висновки та пропозиції, підготовлені за результатами громадського оцінювання, подаються його ініціатором </w:t>
      </w:r>
      <w:r w:rsidR="009D6EF0">
        <w:t>міському голові</w:t>
      </w:r>
      <w:r>
        <w:t xml:space="preserve"> у тримісячний строк з дня початку проведення громадського оцінювання. Якщо ініціатор громадського оцінювання не подав висновки та пропозиції у встановлений строк, громадське оцінювання вважається таким, що не відбулося.</w:t>
      </w:r>
    </w:p>
    <w:p w14:paraId="638FBA43" w14:textId="78E698C0" w:rsidR="00BE6A7D" w:rsidRDefault="00BE6A7D" w:rsidP="00BE6A7D">
      <w:pPr>
        <w:pStyle w:val="a3"/>
        <w:spacing w:line="360" w:lineRule="auto"/>
        <w:ind w:right="138"/>
      </w:pPr>
      <w:r>
        <w:lastRenderedPageBreak/>
        <w:t>Висновки та пропозиції, підготовлені за результатами громадського оцінювання мають містити:</w:t>
      </w:r>
    </w:p>
    <w:p w14:paraId="1BE9889D" w14:textId="77777777" w:rsidR="00BE6A7D" w:rsidRDefault="00BE6A7D" w:rsidP="00BE6A7D">
      <w:pPr>
        <w:pStyle w:val="a3"/>
        <w:spacing w:line="360" w:lineRule="auto"/>
        <w:ind w:right="138"/>
      </w:pPr>
      <w:r>
        <w:t>1) інформацію про ініціатора громадського оцінювання;</w:t>
      </w:r>
    </w:p>
    <w:p w14:paraId="692AB491" w14:textId="77777777" w:rsidR="00BE6A7D" w:rsidRDefault="00BE6A7D" w:rsidP="00BE6A7D">
      <w:pPr>
        <w:pStyle w:val="a3"/>
        <w:spacing w:line="360" w:lineRule="auto"/>
        <w:ind w:right="138"/>
      </w:pPr>
      <w:r>
        <w:t>2) відомостей про осіб, які проводили громадське оцінювання;</w:t>
      </w:r>
    </w:p>
    <w:p w14:paraId="265E0E19" w14:textId="77777777" w:rsidR="00BE6A7D" w:rsidRDefault="00BE6A7D" w:rsidP="00BE6A7D">
      <w:pPr>
        <w:pStyle w:val="a3"/>
        <w:spacing w:line="360" w:lineRule="auto"/>
        <w:ind w:right="138"/>
      </w:pPr>
      <w:r>
        <w:t>3) предмет і мету громадського оцінювання;</w:t>
      </w:r>
    </w:p>
    <w:p w14:paraId="3AD07094" w14:textId="3238E9F6" w:rsidR="00BE6A7D" w:rsidRDefault="00BE6A7D" w:rsidP="00BE6A7D">
      <w:pPr>
        <w:pStyle w:val="a3"/>
        <w:spacing w:line="360" w:lineRule="auto"/>
        <w:ind w:right="138"/>
      </w:pPr>
      <w:r>
        <w:t>4) обґрунтовану оцінку діяльності органу або посадової особи місцевого самоврядування та ефективності прийняття і виконання ним рішень, програм, реалізації владних повноважень;</w:t>
      </w:r>
    </w:p>
    <w:p w14:paraId="70ED02E3" w14:textId="1911DC44" w:rsidR="00BE6A7D" w:rsidRDefault="00BE6A7D" w:rsidP="00BE6A7D">
      <w:pPr>
        <w:pStyle w:val="a3"/>
        <w:spacing w:line="360" w:lineRule="auto"/>
        <w:ind w:right="138"/>
      </w:pPr>
      <w:r>
        <w:t>5) пропозиції щодо розв’язання суспільно значущих проблем та підвищення ефективності діяльності органу або посадової особи місцевого самоврядування.</w:t>
      </w:r>
    </w:p>
    <w:p w14:paraId="46A1F29A" w14:textId="1981E63F" w:rsidR="00BE6A7D" w:rsidRDefault="00BE6A7D" w:rsidP="00BE6A7D">
      <w:pPr>
        <w:pStyle w:val="a3"/>
        <w:spacing w:line="360" w:lineRule="auto"/>
        <w:ind w:right="138"/>
      </w:pPr>
      <w:r>
        <w:t xml:space="preserve">12. Висновки та пропозиції, підготовлені за результатами громадського оцінювання, розглядаються </w:t>
      </w:r>
      <w:r w:rsidR="008B2AD9">
        <w:t>Чугуївською міською</w:t>
      </w:r>
      <w:r>
        <w:t xml:space="preserve"> радою, виконавчим комітетом відповідно до їхніх повноважень.</w:t>
      </w:r>
    </w:p>
    <w:p w14:paraId="407A6723" w14:textId="3FBA3975" w:rsidR="00BE6A7D" w:rsidRDefault="00BE6A7D" w:rsidP="00BE6A7D">
      <w:pPr>
        <w:pStyle w:val="a3"/>
        <w:spacing w:line="360" w:lineRule="auto"/>
        <w:ind w:right="138"/>
      </w:pPr>
      <w:r>
        <w:t xml:space="preserve">Висновки та пропозиції, підготовлені за результатами громадського оцінювання, мають бути розглянуті виконавчим комітетом </w:t>
      </w:r>
      <w:r w:rsidR="009D6EF0">
        <w:t>Чугуївської міської ради</w:t>
      </w:r>
      <w:r>
        <w:t xml:space="preserve"> за участю його ініціаторів протягом 30 робочих днів з дня їх надходження, а </w:t>
      </w:r>
      <w:r w:rsidR="009D6EF0">
        <w:t>Чугуївською міською радою</w:t>
      </w:r>
      <w:r>
        <w:t xml:space="preserve"> – на наступн</w:t>
      </w:r>
      <w:r w:rsidR="009D6EF0">
        <w:t>ому черговому засіданні</w:t>
      </w:r>
      <w:r>
        <w:t xml:space="preserve"> ради.</w:t>
      </w:r>
    </w:p>
    <w:p w14:paraId="22C52DE6" w14:textId="4FAE7F6A" w:rsidR="00981489" w:rsidRPr="008E69E5" w:rsidRDefault="00BE6A7D" w:rsidP="00BE6A7D">
      <w:pPr>
        <w:pStyle w:val="a3"/>
        <w:spacing w:line="360" w:lineRule="auto"/>
        <w:ind w:right="138"/>
      </w:pPr>
      <w:r>
        <w:t xml:space="preserve">За наслідками розгляду висновків та пропозицій, підготовлених за результатами громадського оцінювання, </w:t>
      </w:r>
      <w:r w:rsidR="009D6EF0">
        <w:t>Чугуївська міська рада</w:t>
      </w:r>
      <w:r>
        <w:t>, її виконавчий комітет приймає рішення, яке підлягає оприлюдненню.</w:t>
      </w:r>
    </w:p>
    <w:sectPr w:rsidR="00981489" w:rsidRPr="008E69E5" w:rsidSect="003C6E3D">
      <w:pgSz w:w="11910" w:h="16840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E4BF8"/>
    <w:multiLevelType w:val="hybridMultilevel"/>
    <w:tmpl w:val="7F3C96DC"/>
    <w:lvl w:ilvl="0" w:tplc="DD86EC0C">
      <w:start w:val="1"/>
      <w:numFmt w:val="decimal"/>
      <w:lvlText w:val="%1)"/>
      <w:lvlJc w:val="left"/>
      <w:pPr>
        <w:ind w:left="142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C204786">
      <w:numFmt w:val="bullet"/>
      <w:lvlText w:val="•"/>
      <w:lvlJc w:val="left"/>
      <w:pPr>
        <w:ind w:left="1118" w:hanging="707"/>
      </w:pPr>
      <w:rPr>
        <w:rFonts w:hint="default"/>
        <w:lang w:val="uk-UA" w:eastAsia="en-US" w:bidi="ar-SA"/>
      </w:rPr>
    </w:lvl>
    <w:lvl w:ilvl="2" w:tplc="683E96F8">
      <w:numFmt w:val="bullet"/>
      <w:lvlText w:val="•"/>
      <w:lvlJc w:val="left"/>
      <w:pPr>
        <w:ind w:left="2096" w:hanging="707"/>
      </w:pPr>
      <w:rPr>
        <w:rFonts w:hint="default"/>
        <w:lang w:val="uk-UA" w:eastAsia="en-US" w:bidi="ar-SA"/>
      </w:rPr>
    </w:lvl>
    <w:lvl w:ilvl="3" w:tplc="3230C6A6">
      <w:numFmt w:val="bullet"/>
      <w:lvlText w:val="•"/>
      <w:lvlJc w:val="left"/>
      <w:pPr>
        <w:ind w:left="3074" w:hanging="707"/>
      </w:pPr>
      <w:rPr>
        <w:rFonts w:hint="default"/>
        <w:lang w:val="uk-UA" w:eastAsia="en-US" w:bidi="ar-SA"/>
      </w:rPr>
    </w:lvl>
    <w:lvl w:ilvl="4" w:tplc="5A221CB4">
      <w:numFmt w:val="bullet"/>
      <w:lvlText w:val="•"/>
      <w:lvlJc w:val="left"/>
      <w:pPr>
        <w:ind w:left="4053" w:hanging="707"/>
      </w:pPr>
      <w:rPr>
        <w:rFonts w:hint="default"/>
        <w:lang w:val="uk-UA" w:eastAsia="en-US" w:bidi="ar-SA"/>
      </w:rPr>
    </w:lvl>
    <w:lvl w:ilvl="5" w:tplc="6F1CF2B0">
      <w:numFmt w:val="bullet"/>
      <w:lvlText w:val="•"/>
      <w:lvlJc w:val="left"/>
      <w:pPr>
        <w:ind w:left="5031" w:hanging="707"/>
      </w:pPr>
      <w:rPr>
        <w:rFonts w:hint="default"/>
        <w:lang w:val="uk-UA" w:eastAsia="en-US" w:bidi="ar-SA"/>
      </w:rPr>
    </w:lvl>
    <w:lvl w:ilvl="6" w:tplc="0798B4B6">
      <w:numFmt w:val="bullet"/>
      <w:lvlText w:val="•"/>
      <w:lvlJc w:val="left"/>
      <w:pPr>
        <w:ind w:left="6009" w:hanging="707"/>
      </w:pPr>
      <w:rPr>
        <w:rFonts w:hint="default"/>
        <w:lang w:val="uk-UA" w:eastAsia="en-US" w:bidi="ar-SA"/>
      </w:rPr>
    </w:lvl>
    <w:lvl w:ilvl="7" w:tplc="2C8EB64E">
      <w:numFmt w:val="bullet"/>
      <w:lvlText w:val="•"/>
      <w:lvlJc w:val="left"/>
      <w:pPr>
        <w:ind w:left="6988" w:hanging="707"/>
      </w:pPr>
      <w:rPr>
        <w:rFonts w:hint="default"/>
        <w:lang w:val="uk-UA" w:eastAsia="en-US" w:bidi="ar-SA"/>
      </w:rPr>
    </w:lvl>
    <w:lvl w:ilvl="8" w:tplc="5E7EA49E">
      <w:numFmt w:val="bullet"/>
      <w:lvlText w:val="•"/>
      <w:lvlJc w:val="left"/>
      <w:pPr>
        <w:ind w:left="7966" w:hanging="707"/>
      </w:pPr>
      <w:rPr>
        <w:rFonts w:hint="default"/>
        <w:lang w:val="uk-UA" w:eastAsia="en-US" w:bidi="ar-SA"/>
      </w:rPr>
    </w:lvl>
  </w:abstractNum>
  <w:abstractNum w:abstractNumId="1">
    <w:nsid w:val="5D986312"/>
    <w:multiLevelType w:val="hybridMultilevel"/>
    <w:tmpl w:val="E7261866"/>
    <w:lvl w:ilvl="0" w:tplc="693EDFC6">
      <w:start w:val="1"/>
      <w:numFmt w:val="decimal"/>
      <w:lvlText w:val="%1."/>
      <w:lvlJc w:val="left"/>
      <w:pPr>
        <w:ind w:left="1558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42C844C">
      <w:start w:val="1"/>
      <w:numFmt w:val="decimal"/>
      <w:lvlText w:val="%2)"/>
      <w:lvlJc w:val="left"/>
      <w:pPr>
        <w:ind w:left="1558" w:hanging="7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C5444F5A">
      <w:numFmt w:val="bullet"/>
      <w:lvlText w:val="•"/>
      <w:lvlJc w:val="left"/>
      <w:pPr>
        <w:ind w:left="3905" w:hanging="777"/>
      </w:pPr>
      <w:rPr>
        <w:rFonts w:hint="default"/>
        <w:lang w:val="uk-UA" w:eastAsia="en-US" w:bidi="ar-SA"/>
      </w:rPr>
    </w:lvl>
    <w:lvl w:ilvl="3" w:tplc="89864D96">
      <w:numFmt w:val="bullet"/>
      <w:lvlText w:val="•"/>
      <w:lvlJc w:val="left"/>
      <w:pPr>
        <w:ind w:left="4834" w:hanging="777"/>
      </w:pPr>
      <w:rPr>
        <w:rFonts w:hint="default"/>
        <w:lang w:val="uk-UA" w:eastAsia="en-US" w:bidi="ar-SA"/>
      </w:rPr>
    </w:lvl>
    <w:lvl w:ilvl="4" w:tplc="C60C337E">
      <w:numFmt w:val="bullet"/>
      <w:lvlText w:val="•"/>
      <w:lvlJc w:val="left"/>
      <w:pPr>
        <w:ind w:left="5763" w:hanging="777"/>
      </w:pPr>
      <w:rPr>
        <w:rFonts w:hint="default"/>
        <w:lang w:val="uk-UA" w:eastAsia="en-US" w:bidi="ar-SA"/>
      </w:rPr>
    </w:lvl>
    <w:lvl w:ilvl="5" w:tplc="E44CBB4A">
      <w:numFmt w:val="bullet"/>
      <w:lvlText w:val="•"/>
      <w:lvlJc w:val="left"/>
      <w:pPr>
        <w:ind w:left="6692" w:hanging="777"/>
      </w:pPr>
      <w:rPr>
        <w:rFonts w:hint="default"/>
        <w:lang w:val="uk-UA" w:eastAsia="en-US" w:bidi="ar-SA"/>
      </w:rPr>
    </w:lvl>
    <w:lvl w:ilvl="6" w:tplc="9F9472C0">
      <w:numFmt w:val="bullet"/>
      <w:lvlText w:val="•"/>
      <w:lvlJc w:val="left"/>
      <w:pPr>
        <w:ind w:left="7622" w:hanging="777"/>
      </w:pPr>
      <w:rPr>
        <w:rFonts w:hint="default"/>
        <w:lang w:val="uk-UA" w:eastAsia="en-US" w:bidi="ar-SA"/>
      </w:rPr>
    </w:lvl>
    <w:lvl w:ilvl="7" w:tplc="BF6ABF28">
      <w:numFmt w:val="bullet"/>
      <w:lvlText w:val="•"/>
      <w:lvlJc w:val="left"/>
      <w:pPr>
        <w:ind w:left="8551" w:hanging="777"/>
      </w:pPr>
      <w:rPr>
        <w:rFonts w:hint="default"/>
        <w:lang w:val="uk-UA" w:eastAsia="en-US" w:bidi="ar-SA"/>
      </w:rPr>
    </w:lvl>
    <w:lvl w:ilvl="8" w:tplc="FA0E7322">
      <w:numFmt w:val="bullet"/>
      <w:lvlText w:val="•"/>
      <w:lvlJc w:val="left"/>
      <w:pPr>
        <w:ind w:left="9480" w:hanging="777"/>
      </w:pPr>
      <w:rPr>
        <w:rFonts w:hint="default"/>
        <w:lang w:val="uk-UA" w:eastAsia="en-US" w:bidi="ar-SA"/>
      </w:rPr>
    </w:lvl>
  </w:abstractNum>
  <w:abstractNum w:abstractNumId="2">
    <w:nsid w:val="67091CBA"/>
    <w:multiLevelType w:val="hybridMultilevel"/>
    <w:tmpl w:val="AAE8117E"/>
    <w:lvl w:ilvl="0" w:tplc="7416D0E2">
      <w:start w:val="1"/>
      <w:numFmt w:val="decimal"/>
      <w:lvlText w:val="%1)"/>
      <w:lvlJc w:val="left"/>
      <w:pPr>
        <w:ind w:left="142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77A967C">
      <w:numFmt w:val="bullet"/>
      <w:lvlText w:val="•"/>
      <w:lvlJc w:val="left"/>
      <w:pPr>
        <w:ind w:left="1118" w:hanging="707"/>
      </w:pPr>
      <w:rPr>
        <w:rFonts w:hint="default"/>
        <w:lang w:val="uk-UA" w:eastAsia="en-US" w:bidi="ar-SA"/>
      </w:rPr>
    </w:lvl>
    <w:lvl w:ilvl="2" w:tplc="BD004E66">
      <w:numFmt w:val="bullet"/>
      <w:lvlText w:val="•"/>
      <w:lvlJc w:val="left"/>
      <w:pPr>
        <w:ind w:left="2096" w:hanging="707"/>
      </w:pPr>
      <w:rPr>
        <w:rFonts w:hint="default"/>
        <w:lang w:val="uk-UA" w:eastAsia="en-US" w:bidi="ar-SA"/>
      </w:rPr>
    </w:lvl>
    <w:lvl w:ilvl="3" w:tplc="EE0E1D4A">
      <w:numFmt w:val="bullet"/>
      <w:lvlText w:val="•"/>
      <w:lvlJc w:val="left"/>
      <w:pPr>
        <w:ind w:left="3074" w:hanging="707"/>
      </w:pPr>
      <w:rPr>
        <w:rFonts w:hint="default"/>
        <w:lang w:val="uk-UA" w:eastAsia="en-US" w:bidi="ar-SA"/>
      </w:rPr>
    </w:lvl>
    <w:lvl w:ilvl="4" w:tplc="069C0596">
      <w:numFmt w:val="bullet"/>
      <w:lvlText w:val="•"/>
      <w:lvlJc w:val="left"/>
      <w:pPr>
        <w:ind w:left="4053" w:hanging="707"/>
      </w:pPr>
      <w:rPr>
        <w:rFonts w:hint="default"/>
        <w:lang w:val="uk-UA" w:eastAsia="en-US" w:bidi="ar-SA"/>
      </w:rPr>
    </w:lvl>
    <w:lvl w:ilvl="5" w:tplc="86329DE2">
      <w:numFmt w:val="bullet"/>
      <w:lvlText w:val="•"/>
      <w:lvlJc w:val="left"/>
      <w:pPr>
        <w:ind w:left="5031" w:hanging="707"/>
      </w:pPr>
      <w:rPr>
        <w:rFonts w:hint="default"/>
        <w:lang w:val="uk-UA" w:eastAsia="en-US" w:bidi="ar-SA"/>
      </w:rPr>
    </w:lvl>
    <w:lvl w:ilvl="6" w:tplc="69F0A97C">
      <w:numFmt w:val="bullet"/>
      <w:lvlText w:val="•"/>
      <w:lvlJc w:val="left"/>
      <w:pPr>
        <w:ind w:left="6009" w:hanging="707"/>
      </w:pPr>
      <w:rPr>
        <w:rFonts w:hint="default"/>
        <w:lang w:val="uk-UA" w:eastAsia="en-US" w:bidi="ar-SA"/>
      </w:rPr>
    </w:lvl>
    <w:lvl w:ilvl="7" w:tplc="6D8AE87C">
      <w:numFmt w:val="bullet"/>
      <w:lvlText w:val="•"/>
      <w:lvlJc w:val="left"/>
      <w:pPr>
        <w:ind w:left="6988" w:hanging="707"/>
      </w:pPr>
      <w:rPr>
        <w:rFonts w:hint="default"/>
        <w:lang w:val="uk-UA" w:eastAsia="en-US" w:bidi="ar-SA"/>
      </w:rPr>
    </w:lvl>
    <w:lvl w:ilvl="8" w:tplc="5C5498BA">
      <w:numFmt w:val="bullet"/>
      <w:lvlText w:val="•"/>
      <w:lvlJc w:val="left"/>
      <w:pPr>
        <w:ind w:left="7966" w:hanging="707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81489"/>
    <w:rsid w:val="000B58A5"/>
    <w:rsid w:val="000D5058"/>
    <w:rsid w:val="00221BEB"/>
    <w:rsid w:val="00252F2B"/>
    <w:rsid w:val="002C21AE"/>
    <w:rsid w:val="002E6194"/>
    <w:rsid w:val="00363E5E"/>
    <w:rsid w:val="003C6E3D"/>
    <w:rsid w:val="003D5F70"/>
    <w:rsid w:val="00451880"/>
    <w:rsid w:val="005952EE"/>
    <w:rsid w:val="005C7EC3"/>
    <w:rsid w:val="006077D0"/>
    <w:rsid w:val="00660E56"/>
    <w:rsid w:val="0072075A"/>
    <w:rsid w:val="00745092"/>
    <w:rsid w:val="007F7752"/>
    <w:rsid w:val="008A59F2"/>
    <w:rsid w:val="008B2AD9"/>
    <w:rsid w:val="008C6F52"/>
    <w:rsid w:val="008E69E5"/>
    <w:rsid w:val="00903003"/>
    <w:rsid w:val="00916059"/>
    <w:rsid w:val="0095354F"/>
    <w:rsid w:val="00981489"/>
    <w:rsid w:val="009C3057"/>
    <w:rsid w:val="009D6EF0"/>
    <w:rsid w:val="00A93CC8"/>
    <w:rsid w:val="00B35EBA"/>
    <w:rsid w:val="00BE6A7D"/>
    <w:rsid w:val="00CF5CA2"/>
    <w:rsid w:val="00D56939"/>
    <w:rsid w:val="00E306C0"/>
    <w:rsid w:val="00ED6C17"/>
    <w:rsid w:val="00EF487B"/>
    <w:rsid w:val="00F7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EC9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right="139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41" w:right="140" w:firstLine="709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1" w:right="139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right="139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41" w:right="140" w:firstLine="709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1" w:right="139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3929</Words>
  <Characters>2241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Юлія Сосницька</cp:lastModifiedBy>
  <cp:revision>28</cp:revision>
  <cp:lastPrinted>2026-06-02T06:40:00Z</cp:lastPrinted>
  <dcterms:created xsi:type="dcterms:W3CDTF">2025-09-08T11:04:00Z</dcterms:created>
  <dcterms:modified xsi:type="dcterms:W3CDTF">2026-06-22T11:24:00Z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2025-09-08T00:00:00Z</vt:filetime>
  </property>
  <property fmtid="{D5CDD505-2E9C-101B-9397-08002B2CF9AE}" pid="5" name="Producer">
    <vt:lpwstr>Aspose.Words for .NET 22.12.0</vt:lpwstr>
  </property>
</Properties>
</file>