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Додаток 1</w:t>
      </w:r>
    </w:p>
    <w:p>
      <w:pPr>
        <w:pStyle w:val="BodyText"/>
        <w:spacing w:before="0" w:after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 xml:space="preserve">до наказу начальника Чугуївської міської військової адміністрації                         « </w:t>
      </w:r>
      <w:r>
        <w:rPr>
          <w:rFonts w:cs="Times New Roman" w:ascii="Times New Roman" w:hAnsi="Times New Roman"/>
          <w:sz w:val="28"/>
          <w:szCs w:val="28"/>
          <w:u w:val="single"/>
        </w:rPr>
        <w:t>01</w:t>
      </w:r>
      <w:r>
        <w:rPr>
          <w:rFonts w:cs="Times New Roman" w:ascii="Times New Roman" w:hAnsi="Times New Roman"/>
          <w:sz w:val="28"/>
          <w:szCs w:val="28"/>
        </w:rPr>
        <w:t xml:space="preserve">»  </w:t>
      </w:r>
      <w:r>
        <w:rPr>
          <w:rFonts w:cs="Times New Roman" w:ascii="Times New Roman" w:hAnsi="Times New Roman"/>
          <w:sz w:val="28"/>
          <w:szCs w:val="28"/>
          <w:u w:val="single"/>
        </w:rPr>
        <w:t xml:space="preserve"> </w:t>
      </w:r>
      <w:r>
        <w:rPr>
          <w:rFonts w:cs="Times New Roman" w:ascii="Times New Roman" w:hAnsi="Times New Roman"/>
          <w:sz w:val="28"/>
          <w:szCs w:val="28"/>
          <w:u w:val="single"/>
        </w:rPr>
        <w:t xml:space="preserve">09    </w:t>
      </w:r>
      <w:r>
        <w:rPr>
          <w:rFonts w:cs="Times New Roman" w:ascii="Times New Roman" w:hAnsi="Times New Roman"/>
          <w:sz w:val="28"/>
          <w:szCs w:val="28"/>
        </w:rPr>
        <w:t xml:space="preserve">2026 № </w:t>
      </w:r>
      <w:r>
        <w:rPr>
          <w:rFonts w:cs="Times New Roman" w:ascii="Times New Roman" w:hAnsi="Times New Roman"/>
          <w:sz w:val="28"/>
          <w:szCs w:val="28"/>
        </w:rPr>
        <w:t xml:space="preserve">810 </w:t>
      </w:r>
    </w:p>
    <w:p>
      <w:pPr>
        <w:pStyle w:val="Normal"/>
        <w:ind w:right="28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</w:r>
    </w:p>
    <w:p>
      <w:pPr>
        <w:pStyle w:val="Normal"/>
        <w:ind w:right="28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Одноставкові тарифи на теплову енергію, її виробництво, транспортування та постачання, послугу з постачання теплової енергії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-142" w:leader="none"/>
        </w:tabs>
        <w:ind w:firstLine="720" w:left="0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споживачів автономно опалювального будинку за адресою: м. Чугуїв, провулок Сосновий, буд. 1А</w:t>
      </w:r>
    </w:p>
    <w:p>
      <w:pPr>
        <w:pStyle w:val="ListParagraph"/>
        <w:ind w:left="0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населення</w:t>
      </w:r>
      <w:r>
        <w:rPr>
          <w:rFonts w:ascii="Times New Roman" w:hAnsi="Times New Roman"/>
          <w:sz w:val="28"/>
          <w:szCs w:val="28"/>
        </w:rPr>
        <w:t xml:space="preserve">: теплова енергія, послуга з постачання теплової енергії </w:t>
      </w:r>
      <w:r>
        <w:rPr>
          <w:rFonts w:ascii="Times New Roman" w:hAnsi="Times New Roman"/>
          <w:sz w:val="28"/>
          <w:szCs w:val="28"/>
          <w:lang w:val="ru-RU"/>
        </w:rPr>
        <w:t>3045</w:t>
      </w:r>
      <w:r>
        <w:rPr>
          <w:rFonts w:ascii="Times New Roman" w:hAnsi="Times New Roman"/>
          <w:sz w:val="28"/>
          <w:szCs w:val="28"/>
        </w:rPr>
        <w:t>,31 грн/1Гкал (з ПДВ), у тому числі:</w:t>
      </w:r>
    </w:p>
    <w:p>
      <w:pPr>
        <w:pStyle w:val="ListParagraph"/>
        <w:ind w:left="0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виробництво теплової енергії    </w:t>
      </w:r>
      <w:r>
        <w:rPr>
          <w:rFonts w:ascii="Times New Roman" w:hAnsi="Times New Roman"/>
          <w:sz w:val="28"/>
          <w:szCs w:val="28"/>
          <w:lang w:val="ru-RU"/>
        </w:rPr>
        <w:t>2909</w:t>
      </w:r>
      <w:r>
        <w:rPr>
          <w:rFonts w:ascii="Times New Roman" w:hAnsi="Times New Roman"/>
          <w:sz w:val="28"/>
          <w:szCs w:val="28"/>
        </w:rPr>
        <w:t>,77 грн/1Гкал (з ПДВ);</w:t>
      </w:r>
    </w:p>
    <w:p>
      <w:pPr>
        <w:pStyle w:val="ListParagraph"/>
        <w:ind w:left="0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постачання теплової енергії           135,54 грн/1Гкал (з ПДВ).</w:t>
      </w:r>
    </w:p>
    <w:p>
      <w:pPr>
        <w:pStyle w:val="ListParagraph"/>
        <w:numPr>
          <w:ilvl w:val="1"/>
          <w:numId w:val="1"/>
        </w:numPr>
        <w:ind w:firstLine="720" w:left="0" w:right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споживачів автономно опалювального будинку за адресою: м. Чугуїв, вулиця Харківська, буд. 132</w:t>
      </w:r>
    </w:p>
    <w:p>
      <w:pPr>
        <w:pStyle w:val="ListParagraph"/>
        <w:ind w:left="0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населення</w:t>
      </w:r>
      <w:r>
        <w:rPr>
          <w:rFonts w:ascii="Times New Roman" w:hAnsi="Times New Roman"/>
          <w:sz w:val="28"/>
          <w:szCs w:val="28"/>
        </w:rPr>
        <w:t>: теплова енергія, послуга з постачання теплової енергії 2401,51 грн/1Гкал (з ПДВ), у тому числі:</w:t>
      </w:r>
    </w:p>
    <w:p>
      <w:pPr>
        <w:pStyle w:val="ListParagraph"/>
        <w:ind w:left="0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виробництво теплової енергії    2272,63грн/1Гкал (з ПДВ);</w:t>
      </w:r>
    </w:p>
    <w:p>
      <w:pPr>
        <w:pStyle w:val="ListParagraph"/>
        <w:ind w:left="0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постачання теплової енергії           128,88 грн/1Гкал (з ПДВ).</w:t>
      </w:r>
    </w:p>
    <w:p>
      <w:pPr>
        <w:pStyle w:val="ListParagraph"/>
        <w:numPr>
          <w:ilvl w:val="1"/>
          <w:numId w:val="1"/>
        </w:numPr>
        <w:ind w:firstLine="709" w:left="0" w:right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споживачів міста Чугуїв, які отримують теплову енергію, послугу з постачання теплової енергії централізовано та за допомогою ЦТП, а саме будівлі за адресою:</w:t>
      </w:r>
    </w:p>
    <w:p>
      <w:pPr>
        <w:pStyle w:val="ListParagraph"/>
        <w:ind w:left="0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вул. Харківська, 1; вул. Харківська, 1А; вул. Харківська. 1Б; вул. Харківська, 27; вул. Харківська, 27А; вул. Харківська, 29; вул. Харківська, 31; вул. Харківська, 33; м-н Авіатор, 138; м-н Авіатор, 139; м-н Авіатор, 143; гуртожиток Авіатор; навчально-виховний комплекс №6; м-н Авіатор, 51;     м-н Авіатор, 52; м-н Авіатор, 53; м-н Авіатор, 32; м-н Авіатор, 58;                 м-н Авіатор, 81; м-н Авіатор, 45; м-н Авіатор, 27; м-н Авіатор, 28; м-н Авіатор, 133; м-н Авіатор, 137; м-н Авіатор, 141; вул. Театральна, 4 (Леонова); вул. Театральна, 4А; вул. Театральна, 6; вул. Театральна, 6Г; вул. Харківська, 165; пров. </w:t>
      </w:r>
      <w:r>
        <w:rPr>
          <w:rFonts w:ascii="Times New Roman" w:hAnsi="Times New Roman"/>
          <w:sz w:val="28"/>
          <w:szCs w:val="28"/>
          <w:lang w:val="ru-RU"/>
        </w:rPr>
        <w:t xml:space="preserve">Медичний </w:t>
      </w:r>
      <w:r>
        <w:rPr>
          <w:rFonts w:ascii="Times New Roman" w:hAnsi="Times New Roman"/>
          <w:sz w:val="28"/>
          <w:szCs w:val="28"/>
        </w:rPr>
        <w:t xml:space="preserve">, 2. </w:t>
      </w:r>
    </w:p>
    <w:p>
      <w:pPr>
        <w:pStyle w:val="ListParagraph"/>
        <w:ind w:firstLine="708" w:left="0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1.3.1</w:t>
      </w:r>
      <w:r>
        <w:rPr>
          <w:rFonts w:ascii="Times New Roman" w:hAnsi="Times New Roman"/>
          <w:b/>
          <w:sz w:val="28"/>
          <w:szCs w:val="28"/>
        </w:rPr>
        <w:t xml:space="preserve"> для населення</w:t>
      </w:r>
      <w:r>
        <w:rPr>
          <w:rFonts w:ascii="Times New Roman" w:hAnsi="Times New Roman"/>
          <w:sz w:val="28"/>
          <w:szCs w:val="28"/>
        </w:rPr>
        <w:t xml:space="preserve"> теплова енергія, послуга з постачання теплової енергії  4497,62 грн/1Гкал (з ПДВ), у тому числі:</w:t>
      </w:r>
    </w:p>
    <w:p>
      <w:pPr>
        <w:pStyle w:val="ListParagraph"/>
        <w:ind w:left="0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виробництво теплової енергії         </w:t>
      </w:r>
      <w:r>
        <w:rPr>
          <w:rFonts w:ascii="Times New Roman" w:hAnsi="Times New Roman"/>
          <w:sz w:val="28"/>
          <w:szCs w:val="28"/>
          <w:lang w:val="ru-RU"/>
        </w:rPr>
        <w:t>3039</w:t>
      </w:r>
      <w:r>
        <w:rPr>
          <w:rFonts w:ascii="Times New Roman" w:hAnsi="Times New Roman"/>
          <w:sz w:val="28"/>
          <w:szCs w:val="28"/>
        </w:rPr>
        <w:t>,10 грн/1Гкал (з ПДВ);</w:t>
      </w:r>
    </w:p>
    <w:p>
      <w:pPr>
        <w:pStyle w:val="ListParagraph"/>
        <w:ind w:left="0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транспортування теплової енергії  1307,76 грн/1Гкал (з ПДВ);</w:t>
      </w:r>
    </w:p>
    <w:p>
      <w:pPr>
        <w:pStyle w:val="ListParagraph"/>
        <w:ind w:left="0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постачання теплової енергії            150,</w:t>
      </w:r>
      <w:r>
        <w:rPr>
          <w:rFonts w:ascii="Times New Roman" w:hAnsi="Times New Roman"/>
          <w:sz w:val="28"/>
          <w:szCs w:val="28"/>
          <w:lang w:val="ru-RU"/>
        </w:rPr>
        <w:t>76</w:t>
      </w:r>
      <w:r>
        <w:rPr>
          <w:rFonts w:ascii="Times New Roman" w:hAnsi="Times New Roman"/>
          <w:sz w:val="28"/>
          <w:szCs w:val="28"/>
        </w:rPr>
        <w:t xml:space="preserve"> грн/1Гкал (з ПДВ).</w:t>
      </w:r>
    </w:p>
    <w:p>
      <w:pPr>
        <w:pStyle w:val="ListParagraph"/>
        <w:ind w:firstLine="708" w:left="0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1.3.2</w:t>
      </w:r>
      <w:r>
        <w:rPr>
          <w:rFonts w:ascii="Times New Roman" w:hAnsi="Times New Roman"/>
          <w:b/>
          <w:sz w:val="28"/>
          <w:szCs w:val="28"/>
        </w:rPr>
        <w:t xml:space="preserve"> для бюджетних установ і організацій </w:t>
      </w:r>
      <w:r>
        <w:rPr>
          <w:rFonts w:ascii="Times New Roman" w:hAnsi="Times New Roman"/>
          <w:sz w:val="28"/>
          <w:szCs w:val="28"/>
        </w:rPr>
        <w:t>теплова енергія, послуга з постачання теплової енергії 6009,79 грн/1Гкал (з ПДВ), у тому числі:</w:t>
      </w:r>
    </w:p>
    <w:p>
      <w:pPr>
        <w:pStyle w:val="ListParagraph"/>
        <w:ind w:left="0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виробництво теплової енергії         4324,67 грн/1Гкал (з ПДВ);</w:t>
      </w:r>
    </w:p>
    <w:p>
      <w:pPr>
        <w:pStyle w:val="ListParagraph"/>
        <w:ind w:left="0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транспортування теплової енергії  1580,85 грн/1Гкал (з ПДВ);</w:t>
      </w:r>
    </w:p>
    <w:p>
      <w:pPr>
        <w:pStyle w:val="ListParagraph"/>
        <w:ind w:left="0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постачання теплової енергії              104,27 грн/1Гкал (з ПДВ).</w:t>
      </w:r>
    </w:p>
    <w:p>
      <w:pPr>
        <w:pStyle w:val="ListParagraph"/>
        <w:ind w:firstLine="708" w:left="0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1.3.3</w:t>
      </w:r>
      <w:r>
        <w:rPr>
          <w:rFonts w:ascii="Times New Roman" w:hAnsi="Times New Roman"/>
          <w:b/>
          <w:sz w:val="28"/>
          <w:szCs w:val="28"/>
        </w:rPr>
        <w:t xml:space="preserve"> для інших споживачів </w:t>
      </w:r>
      <w:r>
        <w:rPr>
          <w:rFonts w:ascii="Times New Roman" w:hAnsi="Times New Roman"/>
          <w:sz w:val="28"/>
          <w:szCs w:val="28"/>
        </w:rPr>
        <w:t>теплова енергія, послуга з постачання теплової енергії 6009,79 грн/1Гкал (з ПДВ), у тому числі:</w:t>
      </w:r>
    </w:p>
    <w:p>
      <w:pPr>
        <w:pStyle w:val="ListParagraph"/>
        <w:ind w:left="0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виробництво теплової енергії  4324,67 грн/1Гкал (з ПДВ);</w:t>
      </w:r>
    </w:p>
    <w:p>
      <w:pPr>
        <w:pStyle w:val="ListParagraph"/>
        <w:ind w:left="0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транспортування теплової енергії  1580</w:t>
      </w:r>
      <w:r>
        <w:rPr>
          <w:rFonts w:ascii="Times New Roman" w:hAnsi="Times New Roman"/>
          <w:sz w:val="28"/>
          <w:szCs w:val="28"/>
          <w:lang w:val="ru-RU"/>
        </w:rPr>
        <w:t>,85</w:t>
      </w:r>
      <w:r>
        <w:rPr>
          <w:rFonts w:ascii="Times New Roman" w:hAnsi="Times New Roman"/>
          <w:sz w:val="28"/>
          <w:szCs w:val="28"/>
        </w:rPr>
        <w:t xml:space="preserve"> грн/1Гкал (з ПДВ);</w:t>
      </w:r>
    </w:p>
    <w:p>
      <w:pPr>
        <w:pStyle w:val="ListParagraph"/>
        <w:ind w:left="0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постачання теплової енергії  104,27 грн/1Гкал (з ПДВ).</w:t>
      </w:r>
    </w:p>
    <w:p>
      <w:pPr>
        <w:pStyle w:val="ListParagraph"/>
        <w:numPr>
          <w:ilvl w:val="1"/>
          <w:numId w:val="1"/>
        </w:numPr>
        <w:ind w:firstLine="709" w:left="0" w:right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споживачів міста Чугуїв, які отримують теплову енергію, послугу з постачання теплової енергії централізовано та без допомоги ЦТП (усі споживачі, крім вказаних вище):</w:t>
      </w:r>
    </w:p>
    <w:p>
      <w:pPr>
        <w:pStyle w:val="ListParagraph"/>
        <w:ind w:firstLine="708" w:left="0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1.4.1</w:t>
      </w:r>
      <w:r>
        <w:rPr>
          <w:rFonts w:ascii="Times New Roman" w:hAnsi="Times New Roman"/>
          <w:b/>
          <w:sz w:val="28"/>
          <w:szCs w:val="28"/>
        </w:rPr>
        <w:t xml:space="preserve"> для населення</w:t>
      </w:r>
      <w:r>
        <w:rPr>
          <w:rFonts w:ascii="Times New Roman" w:hAnsi="Times New Roman"/>
          <w:sz w:val="28"/>
          <w:szCs w:val="28"/>
        </w:rPr>
        <w:t xml:space="preserve"> теплова енергія, послуга з постачання теплової енергії 4248,11 грн/1Гкал (з ПДВ), у тому числі:</w:t>
      </w:r>
    </w:p>
    <w:p>
      <w:pPr>
        <w:pStyle w:val="ListParagraph"/>
        <w:ind w:left="0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виробництво теплової енергії      </w:t>
      </w:r>
      <w:r>
        <w:rPr>
          <w:rFonts w:ascii="Times New Roman" w:hAnsi="Times New Roman"/>
          <w:sz w:val="28"/>
          <w:szCs w:val="28"/>
          <w:lang w:val="ru-RU"/>
        </w:rPr>
        <w:t xml:space="preserve">   3039</w:t>
      </w:r>
      <w:r>
        <w:rPr>
          <w:rFonts w:ascii="Times New Roman" w:hAnsi="Times New Roman"/>
          <w:sz w:val="28"/>
          <w:szCs w:val="28"/>
        </w:rPr>
        <w:t>,10 грн/1Гкал (з ПДВ);</w:t>
      </w:r>
    </w:p>
    <w:p>
      <w:pPr>
        <w:pStyle w:val="ListParagraph"/>
        <w:ind w:left="0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транспортування теплової енергії   1060,82 грн/1Гкал (з ПДВ);</w:t>
      </w:r>
    </w:p>
    <w:p>
      <w:pPr>
        <w:pStyle w:val="ListParagraph"/>
        <w:ind w:left="0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постачання теплової енергії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148</w:t>
      </w:r>
      <w:r>
        <w:rPr>
          <w:rFonts w:ascii="Times New Roman" w:hAnsi="Times New Roman"/>
          <w:sz w:val="28"/>
          <w:szCs w:val="28"/>
        </w:rPr>
        <w:t>,19 грн/1Гкал (з ПДВ).</w:t>
      </w:r>
    </w:p>
    <w:p>
      <w:pPr>
        <w:pStyle w:val="ListParagraph"/>
        <w:ind w:firstLine="708" w:left="0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1.4.2</w:t>
      </w:r>
      <w:r>
        <w:rPr>
          <w:rFonts w:ascii="Times New Roman" w:hAnsi="Times New Roman"/>
          <w:b/>
          <w:sz w:val="28"/>
          <w:szCs w:val="28"/>
        </w:rPr>
        <w:t xml:space="preserve"> для бюджетних установ і організацій </w:t>
      </w:r>
      <w:r>
        <w:rPr>
          <w:rFonts w:ascii="Times New Roman" w:hAnsi="Times New Roman"/>
          <w:sz w:val="28"/>
          <w:szCs w:val="28"/>
        </w:rPr>
        <w:t xml:space="preserve">теплова енергія, послуга з постачання теплової енергії </w:t>
      </w:r>
      <w:r>
        <w:rPr>
          <w:rFonts w:ascii="Times New Roman" w:hAnsi="Times New Roman"/>
          <w:sz w:val="28"/>
          <w:szCs w:val="28"/>
          <w:lang w:val="ru-RU"/>
        </w:rPr>
        <w:t xml:space="preserve"> 5762</w:t>
      </w:r>
      <w:r>
        <w:rPr>
          <w:rFonts w:ascii="Times New Roman" w:hAnsi="Times New Roman"/>
          <w:sz w:val="28"/>
          <w:szCs w:val="28"/>
        </w:rPr>
        <w:t>,87 грн/1Гкал (з ПДВ), у тому числі:</w:t>
      </w:r>
    </w:p>
    <w:p>
      <w:pPr>
        <w:pStyle w:val="ListParagraph"/>
        <w:ind w:left="0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виробництво теплової енергії </w:t>
      </w:r>
      <w:r>
        <w:rPr>
          <w:rFonts w:ascii="Times New Roman" w:hAnsi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4324,67 грн/1Гкал (з ПДВ);</w:t>
      </w:r>
    </w:p>
    <w:p>
      <w:pPr>
        <w:pStyle w:val="ListParagraph"/>
        <w:ind w:left="0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транспортування теплової енергії 1333,93 грн/1Гкал (з ПДВ);</w:t>
      </w:r>
    </w:p>
    <w:p>
      <w:pPr>
        <w:pStyle w:val="ListParagraph"/>
        <w:ind w:left="0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постачання теплової енергії         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104,27 грн/1Гкал (з ПДВ).</w:t>
      </w:r>
    </w:p>
    <w:p>
      <w:pPr>
        <w:pStyle w:val="ListParagraph"/>
        <w:ind w:firstLine="708" w:left="0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1.4.3</w:t>
      </w:r>
      <w:r>
        <w:rPr>
          <w:rFonts w:ascii="Times New Roman" w:hAnsi="Times New Roman"/>
          <w:b/>
          <w:sz w:val="28"/>
          <w:szCs w:val="28"/>
        </w:rPr>
        <w:t xml:space="preserve"> для інших споживачів </w:t>
      </w:r>
      <w:r>
        <w:rPr>
          <w:rFonts w:ascii="Times New Roman" w:hAnsi="Times New Roman"/>
          <w:sz w:val="28"/>
          <w:szCs w:val="28"/>
        </w:rPr>
        <w:t>теплова енергія, послуга з постачання теплової енергії  5762,87 грн/1Гкал (з ПДВ), у тому числі:</w:t>
      </w:r>
    </w:p>
    <w:p>
      <w:pPr>
        <w:pStyle w:val="ListParagraph"/>
        <w:ind w:left="0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виробництво теплової енергії  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4324,67 грн/1Гкал (з ПДВ);</w:t>
      </w:r>
    </w:p>
    <w:p>
      <w:pPr>
        <w:pStyle w:val="ListParagraph"/>
        <w:ind w:left="0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транспортування теплової енергії  1333,</w:t>
      </w:r>
      <w:r>
        <w:rPr>
          <w:rFonts w:ascii="Times New Roman" w:hAnsi="Times New Roman"/>
          <w:sz w:val="28"/>
          <w:szCs w:val="28"/>
          <w:lang w:val="ru-RU"/>
        </w:rPr>
        <w:t>93</w:t>
      </w:r>
      <w:r>
        <w:rPr>
          <w:rFonts w:ascii="Times New Roman" w:hAnsi="Times New Roman"/>
          <w:sz w:val="28"/>
          <w:szCs w:val="28"/>
        </w:rPr>
        <w:t xml:space="preserve"> грн/1Гкал (з ПДВ);</w:t>
      </w:r>
    </w:p>
    <w:p>
      <w:pPr>
        <w:pStyle w:val="ListParagraph"/>
        <w:ind w:left="0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постачання теплової енергії         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104,27 грн/1Гкал (з ПДВ).</w:t>
      </w:r>
    </w:p>
    <w:p>
      <w:pPr>
        <w:pStyle w:val="Normal"/>
        <w:rPr>
          <w:rFonts w:ascii="Times New Roman" w:hAnsi="Times New Roman" w:cs="Times New Roman"/>
          <w:lang w:val="uk-UA"/>
        </w:rPr>
      </w:pPr>
      <w:r>
        <w:rPr>
          <w:rFonts w:cs="Times New Roman" w:ascii="Times New Roman" w:hAnsi="Times New Roman"/>
          <w:lang w:val="uk-UA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РОЗРОБНИКИ: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Директор КП «Чугуївтепло»</w:t>
        <w:tab/>
        <w:tab/>
        <w:tab/>
        <w:tab/>
        <w:t xml:space="preserve">          Наталія ПЕТРОВА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Економіст</w:t>
        <w:tab/>
        <w:tab/>
        <w:tab/>
        <w:tab/>
        <w:tab/>
        <w:tab/>
        <w:t>.</w:t>
        <w:tab/>
        <w:tab/>
        <w:t>Марина ОЛІЙНИКОВА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ПОГОДЖЕНО: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 xml:space="preserve">Заступник міського голови з питань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діяльності  виконавчих органів ради</w:t>
      </w:r>
      <w:r>
        <w:rPr/>
        <w:t xml:space="preserve"> </w:t>
      </w:r>
      <w:r>
        <w:rPr>
          <w:lang w:val="uk-UA"/>
        </w:rPr>
        <w:t xml:space="preserve">                                        </w:t>
      </w:r>
      <w:bookmarkStart w:id="0" w:name="_GoBack"/>
      <w:bookmarkEnd w:id="0"/>
      <w:r>
        <w:rPr>
          <w:lang w:val="uk-UA"/>
        </w:rPr>
        <w:t xml:space="preserve">    </w:t>
      </w:r>
      <w:r>
        <w:rPr>
          <w:rFonts w:cs="Times New Roman" w:ascii="Times New Roman" w:hAnsi="Times New Roman"/>
          <w:sz w:val="28"/>
          <w:szCs w:val="28"/>
          <w:lang w:val="uk-UA"/>
        </w:rPr>
        <w:t>Костянтин БАРМІН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709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ntiqu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392956702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rFonts w:cs="Times New Roman" w:ascii="Times New Roman" w:hAnsi="Times New Roman"/>
            <w:sz w:val="28"/>
            <w:szCs w:val="28"/>
          </w:rPr>
          <w:instrText xml:space="preserve"> PAGE </w:instrText>
        </w:r>
        <w:r>
          <w:rPr>
            <w:rFonts w:cs="Times New Roman" w:ascii="Times New Roman" w:hAnsi="Times New Roman"/>
            <w:sz w:val="28"/>
            <w:szCs w:val="28"/>
          </w:rPr>
          <w:fldChar w:fldCharType="separate"/>
        </w:r>
        <w:r>
          <w:rPr>
            <w:rFonts w:cs="Times New Roman" w:ascii="Times New Roman" w:hAnsi="Times New Roman"/>
            <w:sz w:val="28"/>
            <w:szCs w:val="28"/>
          </w:rPr>
          <w:t>2</w:t>
        </w:r>
        <w:r>
          <w:rPr>
            <w:rFonts w:cs="Times New Roman" w:ascii="Times New Roman" w:hAnsi="Times New Roman"/>
            <w:sz w:val="28"/>
            <w:szCs w:val="28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left"/>
      <w:pPr>
        <w:tabs>
          <w:tab w:val="num" w:pos="0"/>
        </w:tabs>
        <w:ind w:left="420" w:hanging="42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988" w:hanging="420"/>
      </w:pPr>
      <w:rPr>
        <w:b w:val="fals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40" w:hanging="108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040" w:hanging="144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840" w:hanging="180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920" w:hanging="21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4432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qFormat/>
    <w:rsid w:val="004b09f8"/>
    <w:rPr>
      <w:rFonts w:ascii="Antiqua" w:hAnsi="Antiqua" w:eastAsia="Times New Roman" w:cs="Antiqua"/>
      <w:sz w:val="26"/>
      <w:szCs w:val="20"/>
      <w:lang w:val="uk-UA" w:eastAsia="zh-CN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a74662"/>
    <w:rPr/>
  </w:style>
  <w:style w:type="character" w:styleId="Style16" w:customStyle="1">
    <w:name w:val="Нижний колонтитул Знак"/>
    <w:basedOn w:val="DefaultParagraphFont"/>
    <w:uiPriority w:val="99"/>
    <w:qFormat/>
    <w:rsid w:val="00a74662"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4"/>
    <w:rsid w:val="004b09f8"/>
    <w:pPr>
      <w:suppressAutoHyphens w:val="true"/>
      <w:spacing w:lineRule="auto" w:line="240" w:before="0" w:after="120"/>
    </w:pPr>
    <w:rPr>
      <w:rFonts w:ascii="Antiqua" w:hAnsi="Antiqua" w:eastAsia="Times New Roman" w:cs="Antiqua"/>
      <w:sz w:val="26"/>
      <w:szCs w:val="20"/>
      <w:lang w:val="uk-UA" w:eastAsia="zh-CN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bc52eb"/>
    <w:pPr>
      <w:spacing w:lineRule="auto" w:line="240" w:before="0" w:after="0"/>
      <w:ind w:left="720"/>
      <w:contextualSpacing/>
    </w:pPr>
    <w:rPr>
      <w:rFonts w:ascii="Antiqua" w:hAnsi="Antiqua" w:eastAsia="Times New Roman" w:cs="Times New Roman"/>
      <w:sz w:val="26"/>
      <w:szCs w:val="20"/>
      <w:lang w:val="uk-UA"/>
    </w:rPr>
  </w:style>
  <w:style w:type="paragraph" w:styleId="Style19">
    <w:name w:val="Верхній і нижній колонтитули"/>
    <w:basedOn w:val="Normal"/>
    <w:qFormat/>
    <w:pPr/>
    <w:rPr/>
  </w:style>
  <w:style w:type="paragraph" w:styleId="user2">
    <w:name w:val="Верхній і нижній колонтитули (user)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a7466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uiPriority w:val="99"/>
    <w:unhideWhenUsed/>
    <w:rsid w:val="00a7466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Style20" w:default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Application>LibreOffice/26.2.5.1$Windows_X86_64 LibreOffice_project/997786b8bfe5fadf793c1218fed3f515ec806f1b</Application>
  <AppVersion>15.0000</AppVersion>
  <Pages>2</Pages>
  <Words>518</Words>
  <Characters>3259</Characters>
  <CharactersWithSpaces>3978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2024-07-09T10:39:00Z</dcterms:created>
  <dc:creator>УЖКГ3</dc:creator>
  <dc:description/>
  <dc:language>uk-UA</dc:language>
  <cp:lastModifiedBy/>
  <cp:lastPrinted>2026-07-13T05:21:00Z</cp:lastPrinted>
  <dcterms:modified xsi:type="dcterms:W3CDTF">2026-09-02T17:16:45Z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